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D676" w14:textId="52171079" w:rsidR="00C11172" w:rsidRPr="004360F1" w:rsidRDefault="00263CCB" w:rsidP="00C11172">
      <w:pPr>
        <w:rPr>
          <w:rFonts w:asciiTheme="majorBidi" w:hAnsiTheme="majorBidi" w:cstheme="majorBidi"/>
          <w:b/>
          <w:color w:val="000000"/>
          <w:lang w:val="en-GB"/>
        </w:rPr>
      </w:pPr>
      <w:r w:rsidRPr="004360F1">
        <w:rPr>
          <w:rFonts w:asciiTheme="majorBidi" w:hAnsiTheme="majorBidi" w:cstheme="majorBidi"/>
          <w:b/>
          <w:bCs/>
          <w:color w:val="000000"/>
          <w:lang w:val="en-GB"/>
        </w:rPr>
        <w:t>ANNEX</w:t>
      </w:r>
      <w:r w:rsidR="003D67B5">
        <w:rPr>
          <w:rFonts w:asciiTheme="majorBidi" w:hAnsiTheme="majorBidi" w:cstheme="majorBidi"/>
          <w:b/>
          <w:bCs/>
          <w:color w:val="000000"/>
          <w:lang w:val="en-GB"/>
        </w:rPr>
        <w:t>.</w:t>
      </w:r>
      <w:r w:rsidR="00503631" w:rsidRPr="004360F1">
        <w:rPr>
          <w:rFonts w:asciiTheme="majorBidi" w:hAnsiTheme="majorBidi" w:cstheme="majorBidi"/>
          <w:bCs/>
          <w:color w:val="000000"/>
          <w:lang w:val="en-GB"/>
        </w:rPr>
        <w:t xml:space="preserve"> </w:t>
      </w:r>
      <w:r w:rsidR="00503631" w:rsidRPr="004360F1">
        <w:rPr>
          <w:rFonts w:asciiTheme="majorBidi" w:hAnsiTheme="majorBidi" w:cstheme="majorBidi"/>
          <w:b/>
          <w:bCs/>
          <w:color w:val="000000"/>
          <w:lang w:val="en-GB"/>
        </w:rPr>
        <w:t>FULLY COSTED</w:t>
      </w:r>
      <w:r w:rsidRPr="004360F1">
        <w:rPr>
          <w:rFonts w:asciiTheme="majorBidi" w:hAnsiTheme="majorBidi" w:cstheme="majorBidi"/>
          <w:b/>
          <w:color w:val="000000"/>
          <w:lang w:val="en-GB"/>
        </w:rPr>
        <w:t xml:space="preserve"> EVALUATION PLAN</w:t>
      </w:r>
    </w:p>
    <w:p w14:paraId="36335698" w14:textId="77777777" w:rsidR="00C11172" w:rsidRPr="004360F1" w:rsidRDefault="00C11172" w:rsidP="00C11172">
      <w:pPr>
        <w:ind w:left="-709"/>
        <w:rPr>
          <w:rFonts w:asciiTheme="majorBidi" w:hAnsiTheme="majorBidi" w:cstheme="majorBidi"/>
          <w:lang w:val="en-GB"/>
        </w:rPr>
      </w:pPr>
    </w:p>
    <w:tbl>
      <w:tblPr>
        <w:tblpPr w:leftFromText="180" w:rightFromText="180" w:vertAnchor="text" w:horzAnchor="margin" w:tblpXSpec="center" w:tblpY="143"/>
        <w:tblW w:w="5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602"/>
        <w:gridCol w:w="1456"/>
        <w:gridCol w:w="1929"/>
        <w:gridCol w:w="1526"/>
        <w:gridCol w:w="1277"/>
        <w:gridCol w:w="1341"/>
        <w:gridCol w:w="1350"/>
        <w:gridCol w:w="1541"/>
      </w:tblGrid>
      <w:tr w:rsidR="00306A2F" w:rsidRPr="0020605E" w14:paraId="192621CD" w14:textId="77777777" w:rsidTr="00E82003">
        <w:trPr>
          <w:trHeight w:val="984"/>
        </w:trPr>
        <w:tc>
          <w:tcPr>
            <w:tcW w:w="1037" w:type="pct"/>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A8DC402" w14:textId="30C6EBB7" w:rsidR="003D410A" w:rsidRPr="004360F1" w:rsidRDefault="003D410A" w:rsidP="00293725">
            <w:pPr>
              <w:spacing w:after="200" w:line="276" w:lineRule="auto"/>
              <w:rPr>
                <w:rFonts w:asciiTheme="majorBidi" w:hAnsiTheme="majorBidi" w:cstheme="majorBidi"/>
                <w:b/>
                <w:bCs/>
                <w:color w:val="FFFFFF" w:themeColor="background1"/>
                <w:lang w:val="en-GB" w:eastAsia="ja-JP"/>
              </w:rPr>
            </w:pPr>
            <w:r w:rsidRPr="004360F1">
              <w:rPr>
                <w:rFonts w:asciiTheme="majorBidi" w:hAnsiTheme="majorBidi" w:cstheme="majorBidi"/>
                <w:b/>
                <w:bCs/>
                <w:color w:val="FFFFFF" w:themeColor="background1"/>
                <w:lang w:val="en-GB"/>
              </w:rPr>
              <w:t>CPD /outcome</w:t>
            </w:r>
          </w:p>
        </w:tc>
        <w:tc>
          <w:tcPr>
            <w:tcW w:w="528" w:type="pct"/>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BA562CE" w14:textId="435A3B97" w:rsidR="003D410A" w:rsidRPr="004360F1" w:rsidRDefault="003D410A" w:rsidP="00293725">
            <w:pPr>
              <w:spacing w:after="200" w:line="276" w:lineRule="auto"/>
              <w:rPr>
                <w:rFonts w:asciiTheme="majorBidi" w:hAnsiTheme="majorBidi" w:cstheme="majorBidi"/>
                <w:b/>
                <w:bCs/>
                <w:color w:val="FFFFFF" w:themeColor="background1"/>
                <w:lang w:val="en-GB" w:eastAsia="ja-JP"/>
              </w:rPr>
            </w:pPr>
            <w:r w:rsidRPr="004360F1">
              <w:rPr>
                <w:rFonts w:asciiTheme="majorBidi" w:hAnsiTheme="majorBidi" w:cstheme="majorBidi"/>
                <w:b/>
                <w:bCs/>
                <w:color w:val="FFFFFF" w:themeColor="background1"/>
                <w:lang w:val="en-GB"/>
              </w:rPr>
              <w:t>Strategic Plan results Area/ UNDP Strategic Plan Outcome</w:t>
            </w:r>
          </w:p>
        </w:tc>
        <w:tc>
          <w:tcPr>
            <w:tcW w:w="480" w:type="pct"/>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2CC701E" w14:textId="77777777" w:rsidR="003D410A" w:rsidRPr="004360F1" w:rsidRDefault="003D410A" w:rsidP="00293725">
            <w:pPr>
              <w:spacing w:after="200" w:line="276" w:lineRule="auto"/>
              <w:rPr>
                <w:rFonts w:asciiTheme="majorBidi" w:hAnsiTheme="majorBidi" w:cstheme="majorBidi"/>
                <w:b/>
                <w:bCs/>
                <w:color w:val="FFFFFF" w:themeColor="background1"/>
                <w:lang w:val="en-GB" w:eastAsia="ja-JP"/>
              </w:rPr>
            </w:pPr>
            <w:r w:rsidRPr="004360F1">
              <w:rPr>
                <w:rFonts w:asciiTheme="majorBidi" w:hAnsiTheme="majorBidi" w:cstheme="majorBidi"/>
                <w:b/>
                <w:bCs/>
                <w:color w:val="FFFFFF" w:themeColor="background1"/>
                <w:lang w:val="en-GB"/>
              </w:rPr>
              <w:t>Evaluation title</w:t>
            </w:r>
          </w:p>
        </w:tc>
        <w:tc>
          <w:tcPr>
            <w:tcW w:w="636" w:type="pct"/>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7F635B2" w14:textId="77777777" w:rsidR="003D410A" w:rsidRPr="004360F1" w:rsidRDefault="003D410A" w:rsidP="00293725">
            <w:pPr>
              <w:spacing w:after="200" w:line="276" w:lineRule="auto"/>
              <w:rPr>
                <w:rFonts w:asciiTheme="majorBidi" w:hAnsiTheme="majorBidi" w:cstheme="majorBidi"/>
                <w:b/>
                <w:bCs/>
                <w:color w:val="FFFFFF" w:themeColor="background1"/>
                <w:lang w:val="en-GB" w:eastAsia="ja-JP"/>
              </w:rPr>
            </w:pPr>
            <w:r w:rsidRPr="004360F1">
              <w:rPr>
                <w:rFonts w:asciiTheme="majorBidi" w:hAnsiTheme="majorBidi" w:cstheme="majorBidi"/>
                <w:b/>
                <w:bCs/>
                <w:color w:val="FFFFFF" w:themeColor="background1"/>
                <w:lang w:val="en-GB"/>
              </w:rPr>
              <w:t>Partners (joint evaluation)</w:t>
            </w:r>
          </w:p>
        </w:tc>
        <w:tc>
          <w:tcPr>
            <w:tcW w:w="503" w:type="pct"/>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B76BED0" w14:textId="77777777" w:rsidR="003D410A" w:rsidRPr="004360F1" w:rsidRDefault="003D410A" w:rsidP="00293725">
            <w:pPr>
              <w:spacing w:after="200" w:line="276" w:lineRule="auto"/>
              <w:rPr>
                <w:rFonts w:asciiTheme="majorBidi" w:hAnsiTheme="majorBidi" w:cstheme="majorBidi"/>
                <w:b/>
                <w:bCs/>
                <w:color w:val="FFFFFF" w:themeColor="background1"/>
                <w:lang w:val="en-GB" w:eastAsia="ja-JP"/>
              </w:rPr>
            </w:pPr>
            <w:r w:rsidRPr="004360F1">
              <w:rPr>
                <w:rFonts w:asciiTheme="majorBidi" w:hAnsiTheme="majorBidi" w:cstheme="majorBidi"/>
                <w:b/>
                <w:bCs/>
                <w:color w:val="FFFFFF" w:themeColor="background1"/>
                <w:lang w:val="en-GB"/>
              </w:rPr>
              <w:t>Evaluation commissioned by (if other than UNDP)</w:t>
            </w:r>
          </w:p>
        </w:tc>
        <w:tc>
          <w:tcPr>
            <w:tcW w:w="421" w:type="pct"/>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583008A" w14:textId="77777777" w:rsidR="003D410A" w:rsidRPr="004360F1" w:rsidRDefault="003D410A" w:rsidP="00293725">
            <w:pPr>
              <w:spacing w:after="200" w:line="276" w:lineRule="auto"/>
              <w:rPr>
                <w:rFonts w:asciiTheme="majorBidi" w:hAnsiTheme="majorBidi" w:cstheme="majorBidi"/>
                <w:b/>
                <w:bCs/>
                <w:color w:val="FFFFFF" w:themeColor="background1"/>
                <w:lang w:val="en-GB" w:eastAsia="ja-JP"/>
              </w:rPr>
            </w:pPr>
            <w:r w:rsidRPr="004360F1">
              <w:rPr>
                <w:rFonts w:asciiTheme="majorBidi" w:hAnsiTheme="majorBidi" w:cstheme="majorBidi"/>
                <w:b/>
                <w:bCs/>
                <w:color w:val="FFFFFF" w:themeColor="background1"/>
                <w:lang w:val="en-GB"/>
              </w:rPr>
              <w:t>Type of evaluation*</w:t>
            </w:r>
          </w:p>
        </w:tc>
        <w:tc>
          <w:tcPr>
            <w:tcW w:w="442" w:type="pct"/>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DB872D8" w14:textId="77777777" w:rsidR="003D410A" w:rsidRPr="004360F1" w:rsidRDefault="003D410A" w:rsidP="00293725">
            <w:pPr>
              <w:spacing w:after="200" w:line="276" w:lineRule="auto"/>
              <w:rPr>
                <w:rFonts w:asciiTheme="majorBidi" w:hAnsiTheme="majorBidi" w:cstheme="majorBidi"/>
                <w:b/>
                <w:bCs/>
                <w:color w:val="FFFFFF" w:themeColor="background1"/>
                <w:lang w:val="en-GB" w:eastAsia="ja-JP"/>
              </w:rPr>
            </w:pPr>
            <w:r w:rsidRPr="004360F1">
              <w:rPr>
                <w:rFonts w:asciiTheme="majorBidi" w:hAnsiTheme="majorBidi" w:cstheme="majorBidi"/>
                <w:b/>
                <w:bCs/>
                <w:color w:val="FFFFFF" w:themeColor="background1"/>
                <w:lang w:val="en-GB"/>
              </w:rPr>
              <w:t>Planned evaluation completion Date</w:t>
            </w:r>
          </w:p>
        </w:tc>
        <w:tc>
          <w:tcPr>
            <w:tcW w:w="445" w:type="pct"/>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A863696" w14:textId="77777777" w:rsidR="003D410A" w:rsidRPr="004360F1" w:rsidRDefault="003D410A" w:rsidP="00293725">
            <w:pPr>
              <w:spacing w:after="200" w:line="276" w:lineRule="auto"/>
              <w:rPr>
                <w:rFonts w:asciiTheme="majorBidi" w:hAnsiTheme="majorBidi" w:cstheme="majorBidi"/>
                <w:b/>
                <w:bCs/>
                <w:color w:val="FFFFFF" w:themeColor="background1"/>
                <w:lang w:val="en-GB"/>
              </w:rPr>
            </w:pPr>
            <w:r w:rsidRPr="004360F1">
              <w:rPr>
                <w:rFonts w:asciiTheme="majorBidi" w:hAnsiTheme="majorBidi" w:cstheme="majorBidi"/>
                <w:b/>
                <w:bCs/>
                <w:color w:val="FFFFFF" w:themeColor="background1"/>
                <w:lang w:val="en-GB"/>
              </w:rPr>
              <w:t>Estimated cost</w:t>
            </w:r>
          </w:p>
          <w:p w14:paraId="781A9198" w14:textId="79E8E930" w:rsidR="00351B11" w:rsidRPr="004360F1" w:rsidRDefault="00351B11" w:rsidP="00293725">
            <w:pPr>
              <w:spacing w:after="200" w:line="276" w:lineRule="auto"/>
              <w:rPr>
                <w:rFonts w:asciiTheme="majorBidi" w:hAnsiTheme="majorBidi" w:cstheme="majorBidi"/>
                <w:b/>
                <w:bCs/>
                <w:color w:val="FFFFFF" w:themeColor="background1"/>
                <w:lang w:val="en-GB" w:eastAsia="ja-JP"/>
              </w:rPr>
            </w:pPr>
            <w:r w:rsidRPr="004360F1">
              <w:rPr>
                <w:rFonts w:asciiTheme="majorBidi" w:hAnsiTheme="majorBidi" w:cstheme="majorBidi"/>
                <w:b/>
                <w:bCs/>
                <w:color w:val="FFFFFF" w:themeColor="background1"/>
                <w:lang w:val="en-GB"/>
              </w:rPr>
              <w:t>(US$)</w:t>
            </w:r>
          </w:p>
        </w:tc>
        <w:tc>
          <w:tcPr>
            <w:tcW w:w="508" w:type="pct"/>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E507F36" w14:textId="77777777" w:rsidR="003D410A" w:rsidRPr="004360F1" w:rsidRDefault="003D410A" w:rsidP="00293725">
            <w:pPr>
              <w:spacing w:after="200" w:line="276" w:lineRule="auto"/>
              <w:rPr>
                <w:rFonts w:asciiTheme="majorBidi" w:hAnsiTheme="majorBidi" w:cstheme="majorBidi"/>
                <w:b/>
                <w:bCs/>
                <w:color w:val="FFFFFF" w:themeColor="background1"/>
                <w:lang w:val="en-GB" w:eastAsia="ja-JP"/>
              </w:rPr>
            </w:pPr>
            <w:r w:rsidRPr="004360F1">
              <w:rPr>
                <w:rFonts w:asciiTheme="majorBidi" w:hAnsiTheme="majorBidi" w:cstheme="majorBidi"/>
                <w:b/>
                <w:bCs/>
                <w:color w:val="FFFFFF" w:themeColor="background1"/>
                <w:lang w:val="en-GB"/>
              </w:rPr>
              <w:t xml:space="preserve">Provisional source of funding </w:t>
            </w:r>
          </w:p>
        </w:tc>
      </w:tr>
      <w:tr w:rsidR="003D410A" w:rsidRPr="0020605E" w14:paraId="7B30AE8A" w14:textId="77777777" w:rsidTr="00AF6EFB">
        <w:trPr>
          <w:trHeight w:val="332"/>
        </w:trPr>
        <w:tc>
          <w:tcPr>
            <w:tcW w:w="5000" w:type="pct"/>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D654D4" w14:textId="00D1CA4A" w:rsidR="003D410A" w:rsidRPr="004360F1" w:rsidRDefault="00D6557B" w:rsidP="003D410A">
            <w:pPr>
              <w:spacing w:after="200" w:line="276" w:lineRule="auto"/>
              <w:rPr>
                <w:rFonts w:asciiTheme="majorBidi" w:hAnsiTheme="majorBidi" w:cstheme="majorBidi"/>
                <w:lang w:val="en-GB"/>
              </w:rPr>
            </w:pPr>
            <w:r>
              <w:rPr>
                <w:rFonts w:asciiTheme="majorBidi" w:hAnsiTheme="majorBidi" w:cstheme="majorBidi"/>
                <w:b/>
                <w:lang w:val="en-GB"/>
              </w:rPr>
              <w:t>Evaluation</w:t>
            </w:r>
            <w:r w:rsidR="003D410A" w:rsidRPr="004360F1">
              <w:rPr>
                <w:rFonts w:asciiTheme="majorBidi" w:hAnsiTheme="majorBidi" w:cstheme="majorBidi"/>
                <w:b/>
                <w:lang w:val="en-GB"/>
              </w:rPr>
              <w:t xml:space="preserve"> </w:t>
            </w:r>
            <w:r w:rsidR="00353182" w:rsidRPr="004360F1">
              <w:rPr>
                <w:rFonts w:asciiTheme="majorBidi" w:hAnsiTheme="majorBidi" w:cstheme="majorBidi"/>
                <w:b/>
                <w:bCs/>
                <w:lang w:val="en-GB"/>
              </w:rPr>
              <w:t>UNSDCF</w:t>
            </w:r>
          </w:p>
        </w:tc>
      </w:tr>
      <w:tr w:rsidR="00353182" w:rsidRPr="0020605E" w14:paraId="3140F60F" w14:textId="77777777" w:rsidTr="00E82003">
        <w:trPr>
          <w:trHeight w:val="458"/>
        </w:trPr>
        <w:tc>
          <w:tcPr>
            <w:tcW w:w="1037" w:type="pct"/>
            <w:tcBorders>
              <w:top w:val="single" w:sz="4" w:space="0" w:color="auto"/>
              <w:left w:val="single" w:sz="4" w:space="0" w:color="auto"/>
              <w:bottom w:val="single" w:sz="4" w:space="0" w:color="auto"/>
              <w:right w:val="single" w:sz="4" w:space="0" w:color="auto"/>
            </w:tcBorders>
            <w:hideMark/>
          </w:tcPr>
          <w:p w14:paraId="3FB4E5DF" w14:textId="1EDD3BFD" w:rsidR="003D410A" w:rsidRPr="004360F1" w:rsidRDefault="003D410A" w:rsidP="003D410A">
            <w:pPr>
              <w:spacing w:after="200" w:line="276" w:lineRule="auto"/>
              <w:rPr>
                <w:rFonts w:asciiTheme="majorBidi" w:hAnsiTheme="majorBidi" w:cstheme="majorBidi"/>
                <w:b/>
                <w:lang w:val="en-GB"/>
              </w:rPr>
            </w:pPr>
          </w:p>
          <w:p w14:paraId="20E586E3" w14:textId="6AE39481" w:rsidR="0015729C" w:rsidRPr="004360F1" w:rsidRDefault="00AB3F99" w:rsidP="003D410A">
            <w:pPr>
              <w:spacing w:after="200" w:line="276" w:lineRule="auto"/>
              <w:rPr>
                <w:rFonts w:asciiTheme="majorBidi" w:hAnsiTheme="majorBidi" w:cstheme="majorBidi"/>
                <w:b/>
                <w:lang w:val="en-GB" w:eastAsia="ja-JP"/>
              </w:rPr>
            </w:pPr>
            <w:r>
              <w:rPr>
                <w:rFonts w:asciiTheme="majorBidi" w:hAnsiTheme="majorBidi" w:cstheme="majorBidi"/>
                <w:b/>
                <w:lang w:val="en-GB" w:eastAsia="ja-JP"/>
              </w:rPr>
              <w:t>All P</w:t>
            </w:r>
            <w:r w:rsidR="0015729C" w:rsidRPr="004360F1">
              <w:rPr>
                <w:rFonts w:asciiTheme="majorBidi" w:hAnsiTheme="majorBidi" w:cstheme="majorBidi"/>
                <w:b/>
                <w:lang w:val="en-GB" w:eastAsia="ja-JP"/>
              </w:rPr>
              <w:t>illars of the UNSDCF</w:t>
            </w:r>
          </w:p>
        </w:tc>
        <w:tc>
          <w:tcPr>
            <w:tcW w:w="528" w:type="pct"/>
            <w:tcBorders>
              <w:top w:val="single" w:sz="4" w:space="0" w:color="auto"/>
              <w:left w:val="single" w:sz="4" w:space="0" w:color="auto"/>
              <w:bottom w:val="single" w:sz="4" w:space="0" w:color="auto"/>
              <w:right w:val="single" w:sz="4" w:space="0" w:color="auto"/>
            </w:tcBorders>
            <w:hideMark/>
          </w:tcPr>
          <w:p w14:paraId="20748005" w14:textId="004B776B" w:rsidR="003D410A" w:rsidRPr="004360F1" w:rsidRDefault="00223395" w:rsidP="003D410A">
            <w:pPr>
              <w:spacing w:after="200" w:line="276" w:lineRule="auto"/>
              <w:rPr>
                <w:rFonts w:asciiTheme="majorBidi" w:hAnsiTheme="majorBidi" w:cstheme="majorBidi"/>
                <w:lang w:val="en-GB" w:eastAsia="ja-JP"/>
              </w:rPr>
            </w:pPr>
            <w:r>
              <w:rPr>
                <w:rFonts w:asciiTheme="majorBidi" w:hAnsiTheme="majorBidi" w:cstheme="majorBidi"/>
                <w:lang w:val="en-GB" w:eastAsia="ja-JP"/>
              </w:rPr>
              <w:t>SP Outcome 1,2,3</w:t>
            </w:r>
          </w:p>
        </w:tc>
        <w:tc>
          <w:tcPr>
            <w:tcW w:w="480" w:type="pct"/>
            <w:tcBorders>
              <w:top w:val="single" w:sz="4" w:space="0" w:color="auto"/>
              <w:left w:val="single" w:sz="4" w:space="0" w:color="auto"/>
              <w:bottom w:val="single" w:sz="4" w:space="0" w:color="auto"/>
              <w:right w:val="single" w:sz="4" w:space="0" w:color="auto"/>
            </w:tcBorders>
            <w:hideMark/>
          </w:tcPr>
          <w:p w14:paraId="6D87C449" w14:textId="4EBD5853" w:rsidR="0015729C" w:rsidRPr="004360F1" w:rsidRDefault="0015729C" w:rsidP="003D410A">
            <w:pPr>
              <w:spacing w:after="200" w:line="276" w:lineRule="auto"/>
              <w:rPr>
                <w:rFonts w:asciiTheme="majorBidi" w:hAnsiTheme="majorBidi" w:cstheme="majorBidi"/>
                <w:lang w:val="en-GB"/>
              </w:rPr>
            </w:pPr>
          </w:p>
          <w:p w14:paraId="305FF338" w14:textId="0C820FE5" w:rsidR="0015729C" w:rsidRPr="004360F1" w:rsidRDefault="0015729C"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rPr>
              <w:t>UNSDCF mid-term evaluation</w:t>
            </w:r>
          </w:p>
        </w:tc>
        <w:tc>
          <w:tcPr>
            <w:tcW w:w="636" w:type="pct"/>
            <w:tcBorders>
              <w:top w:val="single" w:sz="4" w:space="0" w:color="auto"/>
              <w:left w:val="single" w:sz="4" w:space="0" w:color="auto"/>
              <w:bottom w:val="single" w:sz="4" w:space="0" w:color="auto"/>
              <w:right w:val="single" w:sz="4" w:space="0" w:color="auto"/>
            </w:tcBorders>
            <w:hideMark/>
          </w:tcPr>
          <w:p w14:paraId="70BE15F5" w14:textId="77B54C22" w:rsidR="0015729C" w:rsidRPr="004360F1" w:rsidRDefault="0015729C" w:rsidP="003D410A">
            <w:pPr>
              <w:rPr>
                <w:rFonts w:asciiTheme="majorBidi" w:hAnsiTheme="majorBidi" w:cstheme="majorBidi"/>
                <w:lang w:val="en-GB"/>
              </w:rPr>
            </w:pPr>
          </w:p>
          <w:p w14:paraId="49CC448F" w14:textId="7A1E1FFD" w:rsidR="0015729C" w:rsidRPr="004360F1" w:rsidRDefault="0015729C" w:rsidP="003D410A">
            <w:pPr>
              <w:rPr>
                <w:rFonts w:asciiTheme="majorBidi" w:hAnsiTheme="majorBidi" w:cstheme="majorBidi"/>
                <w:lang w:val="en-GB" w:eastAsia="ja-JP"/>
              </w:rPr>
            </w:pPr>
            <w:r w:rsidRPr="004360F1">
              <w:rPr>
                <w:rFonts w:asciiTheme="majorBidi" w:hAnsiTheme="majorBidi" w:cstheme="majorBidi"/>
                <w:lang w:val="en-GB" w:eastAsia="ja-JP"/>
              </w:rPr>
              <w:t>Government (The Ministry of Foreign Affairs and the General Planning Commission)</w:t>
            </w:r>
          </w:p>
        </w:tc>
        <w:tc>
          <w:tcPr>
            <w:tcW w:w="503" w:type="pct"/>
            <w:tcBorders>
              <w:top w:val="single" w:sz="4" w:space="0" w:color="auto"/>
              <w:left w:val="single" w:sz="4" w:space="0" w:color="auto"/>
              <w:bottom w:val="single" w:sz="4" w:space="0" w:color="auto"/>
              <w:right w:val="single" w:sz="4" w:space="0" w:color="auto"/>
            </w:tcBorders>
            <w:hideMark/>
          </w:tcPr>
          <w:p w14:paraId="3C6F0288" w14:textId="2A6900F5" w:rsidR="003D410A" w:rsidRPr="004360F1" w:rsidRDefault="00351B11" w:rsidP="00351B11">
            <w:pPr>
              <w:spacing w:after="200" w:line="276" w:lineRule="auto"/>
              <w:rPr>
                <w:rFonts w:asciiTheme="majorBidi" w:hAnsiTheme="majorBidi" w:cstheme="majorBidi"/>
                <w:lang w:val="en-GB" w:eastAsia="ja-JP"/>
              </w:rPr>
            </w:pPr>
            <w:r w:rsidRPr="004360F1">
              <w:rPr>
                <w:rFonts w:asciiTheme="majorBidi" w:hAnsiTheme="majorBidi" w:cstheme="majorBidi"/>
                <w:lang w:val="en-GB" w:eastAsia="ja-JP"/>
              </w:rPr>
              <w:t>Resident Coordination Office</w:t>
            </w:r>
          </w:p>
        </w:tc>
        <w:tc>
          <w:tcPr>
            <w:tcW w:w="421" w:type="pct"/>
            <w:tcBorders>
              <w:top w:val="single" w:sz="4" w:space="0" w:color="auto"/>
              <w:left w:val="single" w:sz="4" w:space="0" w:color="auto"/>
              <w:bottom w:val="single" w:sz="4" w:space="0" w:color="auto"/>
              <w:right w:val="single" w:sz="4" w:space="0" w:color="auto"/>
            </w:tcBorders>
            <w:hideMark/>
          </w:tcPr>
          <w:p w14:paraId="09C0FA6B" w14:textId="20668C58" w:rsidR="003D410A" w:rsidRPr="004360F1" w:rsidRDefault="00353182"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rPr>
              <w:t>UNSDCF</w:t>
            </w:r>
          </w:p>
        </w:tc>
        <w:tc>
          <w:tcPr>
            <w:tcW w:w="442" w:type="pct"/>
            <w:tcBorders>
              <w:top w:val="single" w:sz="4" w:space="0" w:color="auto"/>
              <w:left w:val="single" w:sz="4" w:space="0" w:color="auto"/>
              <w:bottom w:val="single" w:sz="4" w:space="0" w:color="auto"/>
              <w:right w:val="single" w:sz="4" w:space="0" w:color="auto"/>
            </w:tcBorders>
            <w:hideMark/>
          </w:tcPr>
          <w:p w14:paraId="4B539AA2" w14:textId="554A3C7D" w:rsidR="003D410A" w:rsidRPr="004360F1" w:rsidRDefault="00503631" w:rsidP="003D410A">
            <w:pPr>
              <w:rPr>
                <w:rFonts w:asciiTheme="majorBidi" w:hAnsiTheme="majorBidi" w:cstheme="majorBidi"/>
                <w:lang w:val="en-GB" w:eastAsia="ja-JP"/>
              </w:rPr>
            </w:pPr>
            <w:r w:rsidRPr="004360F1">
              <w:rPr>
                <w:rFonts w:asciiTheme="majorBidi" w:hAnsiTheme="majorBidi" w:cstheme="majorBidi"/>
                <w:lang w:val="en-GB"/>
              </w:rPr>
              <w:t>Q</w:t>
            </w:r>
            <w:r w:rsidR="00780310">
              <w:rPr>
                <w:rFonts w:asciiTheme="majorBidi" w:hAnsiTheme="majorBidi" w:cstheme="majorBidi"/>
                <w:lang w:val="en-GB"/>
              </w:rPr>
              <w:t>1</w:t>
            </w:r>
            <w:r w:rsidR="003D410A" w:rsidRPr="004360F1">
              <w:rPr>
                <w:rFonts w:asciiTheme="majorBidi" w:hAnsiTheme="majorBidi" w:cstheme="majorBidi"/>
                <w:lang w:val="en-GB"/>
              </w:rPr>
              <w:t xml:space="preserve"> 2024</w:t>
            </w:r>
          </w:p>
        </w:tc>
        <w:tc>
          <w:tcPr>
            <w:tcW w:w="445" w:type="pct"/>
            <w:tcBorders>
              <w:top w:val="single" w:sz="4" w:space="0" w:color="auto"/>
              <w:left w:val="single" w:sz="4" w:space="0" w:color="auto"/>
              <w:bottom w:val="single" w:sz="4" w:space="0" w:color="auto"/>
              <w:right w:val="single" w:sz="4" w:space="0" w:color="auto"/>
            </w:tcBorders>
            <w:hideMark/>
          </w:tcPr>
          <w:p w14:paraId="616028CB" w14:textId="1956714D" w:rsidR="003D410A" w:rsidRPr="004360F1" w:rsidRDefault="003D410A" w:rsidP="00351B11">
            <w:pPr>
              <w:spacing w:after="200" w:line="276" w:lineRule="auto"/>
              <w:rPr>
                <w:rFonts w:asciiTheme="majorBidi" w:hAnsiTheme="majorBidi" w:cstheme="majorBidi"/>
                <w:lang w:val="en-GB" w:eastAsia="ja-JP"/>
              </w:rPr>
            </w:pPr>
            <w:r w:rsidRPr="004360F1">
              <w:rPr>
                <w:rFonts w:asciiTheme="majorBidi" w:hAnsiTheme="majorBidi" w:cstheme="majorBidi"/>
                <w:lang w:val="en-GB"/>
              </w:rPr>
              <w:t xml:space="preserve">40,000 </w:t>
            </w:r>
          </w:p>
        </w:tc>
        <w:tc>
          <w:tcPr>
            <w:tcW w:w="508" w:type="pct"/>
            <w:tcBorders>
              <w:top w:val="single" w:sz="4" w:space="0" w:color="auto"/>
              <w:left w:val="single" w:sz="4" w:space="0" w:color="auto"/>
              <w:bottom w:val="single" w:sz="4" w:space="0" w:color="auto"/>
              <w:right w:val="single" w:sz="4" w:space="0" w:color="auto"/>
            </w:tcBorders>
            <w:hideMark/>
          </w:tcPr>
          <w:p w14:paraId="3242EC98" w14:textId="1196EAC4" w:rsidR="003D410A" w:rsidRPr="004360F1" w:rsidRDefault="004E4D08" w:rsidP="003276C6">
            <w:pPr>
              <w:spacing w:after="200" w:line="276" w:lineRule="auto"/>
              <w:rPr>
                <w:rFonts w:asciiTheme="majorBidi" w:hAnsiTheme="majorBidi" w:cstheme="majorBidi"/>
                <w:lang w:val="en-GB" w:eastAsia="ja-JP"/>
              </w:rPr>
            </w:pPr>
            <w:r w:rsidRPr="004360F1">
              <w:rPr>
                <w:rFonts w:asciiTheme="majorBidi" w:eastAsia="MS Mincho" w:hAnsiTheme="majorBidi" w:cstheme="majorBidi"/>
                <w:bCs/>
                <w:lang w:val="en-GB"/>
              </w:rPr>
              <w:t>UNCT</w:t>
            </w:r>
          </w:p>
        </w:tc>
      </w:tr>
      <w:tr w:rsidR="00353182" w:rsidRPr="0020605E" w14:paraId="36A4B371" w14:textId="77777777" w:rsidTr="006A084B">
        <w:trPr>
          <w:trHeight w:val="1277"/>
        </w:trPr>
        <w:tc>
          <w:tcPr>
            <w:tcW w:w="1037" w:type="pct"/>
            <w:tcBorders>
              <w:top w:val="single" w:sz="4" w:space="0" w:color="auto"/>
              <w:left w:val="single" w:sz="4" w:space="0" w:color="auto"/>
              <w:bottom w:val="single" w:sz="4" w:space="0" w:color="auto"/>
              <w:right w:val="single" w:sz="4" w:space="0" w:color="auto"/>
            </w:tcBorders>
          </w:tcPr>
          <w:p w14:paraId="124EE899" w14:textId="77777777" w:rsidR="00353182" w:rsidRPr="004360F1" w:rsidRDefault="00353182" w:rsidP="003D410A">
            <w:pPr>
              <w:spacing w:after="200" w:line="276" w:lineRule="auto"/>
              <w:rPr>
                <w:rFonts w:asciiTheme="majorBidi" w:hAnsiTheme="majorBidi" w:cstheme="majorBidi"/>
                <w:b/>
                <w:lang w:val="en-GB" w:eastAsia="ja-JP"/>
              </w:rPr>
            </w:pPr>
          </w:p>
          <w:p w14:paraId="7A8EF7A6" w14:textId="69F2A6BE" w:rsidR="0015729C" w:rsidRPr="004360F1" w:rsidDel="00842629" w:rsidRDefault="00AB3F99" w:rsidP="003D410A">
            <w:pPr>
              <w:spacing w:after="200" w:line="276" w:lineRule="auto"/>
              <w:rPr>
                <w:rFonts w:asciiTheme="majorBidi" w:hAnsiTheme="majorBidi" w:cstheme="majorBidi"/>
                <w:b/>
                <w:lang w:val="en-GB"/>
              </w:rPr>
            </w:pPr>
            <w:r>
              <w:rPr>
                <w:rFonts w:asciiTheme="majorBidi" w:hAnsiTheme="majorBidi" w:cstheme="majorBidi"/>
                <w:b/>
                <w:lang w:val="en-GB" w:eastAsia="ja-JP"/>
              </w:rPr>
              <w:t>All P</w:t>
            </w:r>
            <w:r w:rsidR="0015729C" w:rsidRPr="004360F1">
              <w:rPr>
                <w:rFonts w:asciiTheme="majorBidi" w:hAnsiTheme="majorBidi" w:cstheme="majorBidi"/>
                <w:b/>
                <w:lang w:val="en-GB" w:eastAsia="ja-JP"/>
              </w:rPr>
              <w:t>illar</w:t>
            </w:r>
            <w:r>
              <w:rPr>
                <w:rFonts w:asciiTheme="majorBidi" w:hAnsiTheme="majorBidi" w:cstheme="majorBidi"/>
                <w:b/>
                <w:lang w:val="en-GB" w:eastAsia="ja-JP"/>
              </w:rPr>
              <w:t>s</w:t>
            </w:r>
            <w:r w:rsidR="0015729C" w:rsidRPr="004360F1">
              <w:rPr>
                <w:rFonts w:asciiTheme="majorBidi" w:hAnsiTheme="majorBidi" w:cstheme="majorBidi"/>
                <w:b/>
                <w:lang w:val="en-GB" w:eastAsia="ja-JP"/>
              </w:rPr>
              <w:t xml:space="preserve"> of the UNSDCF</w:t>
            </w:r>
          </w:p>
        </w:tc>
        <w:tc>
          <w:tcPr>
            <w:tcW w:w="528" w:type="pct"/>
            <w:tcBorders>
              <w:top w:val="single" w:sz="4" w:space="0" w:color="auto"/>
              <w:left w:val="single" w:sz="4" w:space="0" w:color="auto"/>
              <w:bottom w:val="single" w:sz="4" w:space="0" w:color="auto"/>
              <w:right w:val="single" w:sz="4" w:space="0" w:color="auto"/>
            </w:tcBorders>
          </w:tcPr>
          <w:p w14:paraId="59BFA206" w14:textId="74D80F50" w:rsidR="00353182" w:rsidRPr="004360F1" w:rsidRDefault="00223395" w:rsidP="003D410A">
            <w:pPr>
              <w:spacing w:after="200" w:line="276" w:lineRule="auto"/>
              <w:rPr>
                <w:rFonts w:asciiTheme="majorBidi" w:hAnsiTheme="majorBidi" w:cstheme="majorBidi"/>
                <w:lang w:val="en-GB" w:eastAsia="ja-JP"/>
              </w:rPr>
            </w:pPr>
            <w:r>
              <w:rPr>
                <w:rFonts w:asciiTheme="majorBidi" w:hAnsiTheme="majorBidi" w:cstheme="majorBidi"/>
                <w:lang w:val="en-GB" w:eastAsia="ja-JP"/>
              </w:rPr>
              <w:t>SP Outcome 1,2,3</w:t>
            </w:r>
          </w:p>
        </w:tc>
        <w:tc>
          <w:tcPr>
            <w:tcW w:w="480" w:type="pct"/>
            <w:tcBorders>
              <w:top w:val="single" w:sz="4" w:space="0" w:color="auto"/>
              <w:left w:val="single" w:sz="4" w:space="0" w:color="auto"/>
              <w:bottom w:val="single" w:sz="4" w:space="0" w:color="auto"/>
              <w:right w:val="single" w:sz="4" w:space="0" w:color="auto"/>
            </w:tcBorders>
          </w:tcPr>
          <w:p w14:paraId="74A882E7" w14:textId="14D0D6A6" w:rsidR="0015729C" w:rsidRPr="004360F1" w:rsidRDefault="0015729C" w:rsidP="003D410A">
            <w:pPr>
              <w:spacing w:after="200" w:line="276" w:lineRule="auto"/>
              <w:rPr>
                <w:rFonts w:asciiTheme="majorBidi" w:hAnsiTheme="majorBidi" w:cstheme="majorBidi"/>
                <w:lang w:val="en-GB"/>
              </w:rPr>
            </w:pPr>
          </w:p>
          <w:p w14:paraId="27B7B0CC" w14:textId="586ADFDF" w:rsidR="0015729C" w:rsidRPr="004360F1" w:rsidRDefault="0015729C" w:rsidP="006A084B">
            <w:pPr>
              <w:spacing w:after="200" w:line="276" w:lineRule="auto"/>
              <w:rPr>
                <w:rFonts w:asciiTheme="majorBidi" w:hAnsiTheme="majorBidi" w:cstheme="majorBidi"/>
                <w:lang w:val="en-GB"/>
              </w:rPr>
            </w:pPr>
            <w:r w:rsidRPr="004360F1">
              <w:rPr>
                <w:rFonts w:asciiTheme="majorBidi" w:hAnsiTheme="majorBidi" w:cstheme="majorBidi"/>
                <w:lang w:val="en-GB"/>
              </w:rPr>
              <w:t xml:space="preserve">UNSDCF </w:t>
            </w:r>
            <w:r w:rsidR="00E82003">
              <w:rPr>
                <w:rFonts w:asciiTheme="majorBidi" w:hAnsiTheme="majorBidi" w:cstheme="majorBidi"/>
                <w:lang w:val="en-GB"/>
              </w:rPr>
              <w:t xml:space="preserve">Terminal </w:t>
            </w:r>
            <w:r w:rsidRPr="004360F1">
              <w:rPr>
                <w:rFonts w:asciiTheme="majorBidi" w:hAnsiTheme="majorBidi" w:cstheme="majorBidi"/>
                <w:lang w:val="en-GB"/>
              </w:rPr>
              <w:t>evaluatio</w:t>
            </w:r>
            <w:r w:rsidR="00AB3F99">
              <w:rPr>
                <w:rFonts w:asciiTheme="majorBidi" w:hAnsiTheme="majorBidi" w:cstheme="majorBidi"/>
                <w:lang w:val="en-GB"/>
              </w:rPr>
              <w:t>n</w:t>
            </w:r>
          </w:p>
        </w:tc>
        <w:tc>
          <w:tcPr>
            <w:tcW w:w="636" w:type="pct"/>
            <w:tcBorders>
              <w:top w:val="single" w:sz="4" w:space="0" w:color="auto"/>
              <w:left w:val="single" w:sz="4" w:space="0" w:color="auto"/>
              <w:bottom w:val="single" w:sz="4" w:space="0" w:color="auto"/>
              <w:right w:val="single" w:sz="4" w:space="0" w:color="auto"/>
            </w:tcBorders>
          </w:tcPr>
          <w:p w14:paraId="097CAA2B" w14:textId="13E2AE9B" w:rsidR="00353182" w:rsidRPr="004360F1" w:rsidRDefault="00353182" w:rsidP="003D410A">
            <w:pPr>
              <w:rPr>
                <w:rFonts w:asciiTheme="majorBidi" w:hAnsiTheme="majorBidi" w:cstheme="majorBidi"/>
                <w:lang w:val="en-GB"/>
              </w:rPr>
            </w:pPr>
          </w:p>
          <w:p w14:paraId="4D065C2C" w14:textId="0E98E3A7" w:rsidR="0015729C" w:rsidRPr="004360F1" w:rsidRDefault="0015729C" w:rsidP="003D410A">
            <w:pPr>
              <w:rPr>
                <w:rFonts w:asciiTheme="majorBidi" w:hAnsiTheme="majorBidi" w:cstheme="majorBidi"/>
                <w:lang w:val="en-GB"/>
              </w:rPr>
            </w:pPr>
            <w:r w:rsidRPr="004360F1">
              <w:rPr>
                <w:rFonts w:asciiTheme="majorBidi" w:hAnsiTheme="majorBidi" w:cstheme="majorBidi"/>
                <w:lang w:val="en-GB" w:eastAsia="ja-JP"/>
              </w:rPr>
              <w:t>The Ministry of Foreign Affairs and the General Planning Commission</w:t>
            </w:r>
          </w:p>
        </w:tc>
        <w:tc>
          <w:tcPr>
            <w:tcW w:w="503" w:type="pct"/>
            <w:tcBorders>
              <w:top w:val="single" w:sz="4" w:space="0" w:color="auto"/>
              <w:left w:val="single" w:sz="4" w:space="0" w:color="auto"/>
              <w:bottom w:val="single" w:sz="4" w:space="0" w:color="auto"/>
              <w:right w:val="single" w:sz="4" w:space="0" w:color="auto"/>
            </w:tcBorders>
          </w:tcPr>
          <w:p w14:paraId="080AEA91" w14:textId="3108A1AC" w:rsidR="00353182" w:rsidRPr="004360F1" w:rsidRDefault="00353182"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eastAsia="ja-JP"/>
              </w:rPr>
              <w:t>RCO</w:t>
            </w:r>
          </w:p>
        </w:tc>
        <w:tc>
          <w:tcPr>
            <w:tcW w:w="421" w:type="pct"/>
            <w:tcBorders>
              <w:top w:val="single" w:sz="4" w:space="0" w:color="auto"/>
              <w:left w:val="single" w:sz="4" w:space="0" w:color="auto"/>
              <w:bottom w:val="single" w:sz="4" w:space="0" w:color="auto"/>
              <w:right w:val="single" w:sz="4" w:space="0" w:color="auto"/>
            </w:tcBorders>
          </w:tcPr>
          <w:p w14:paraId="25D56357" w14:textId="07E5A0D8" w:rsidR="00353182" w:rsidRPr="004360F1" w:rsidRDefault="00353182" w:rsidP="003D410A">
            <w:pPr>
              <w:spacing w:after="200" w:line="276" w:lineRule="auto"/>
              <w:rPr>
                <w:rFonts w:asciiTheme="majorBidi" w:hAnsiTheme="majorBidi" w:cstheme="majorBidi"/>
                <w:lang w:val="en-GB"/>
              </w:rPr>
            </w:pPr>
            <w:r w:rsidRPr="004360F1">
              <w:rPr>
                <w:rFonts w:asciiTheme="majorBidi" w:hAnsiTheme="majorBidi" w:cstheme="majorBidi"/>
                <w:lang w:val="en-GB"/>
              </w:rPr>
              <w:t>UNSDCF</w:t>
            </w:r>
          </w:p>
        </w:tc>
        <w:tc>
          <w:tcPr>
            <w:tcW w:w="442" w:type="pct"/>
            <w:tcBorders>
              <w:top w:val="single" w:sz="4" w:space="0" w:color="auto"/>
              <w:left w:val="single" w:sz="4" w:space="0" w:color="auto"/>
              <w:bottom w:val="single" w:sz="4" w:space="0" w:color="auto"/>
              <w:right w:val="single" w:sz="4" w:space="0" w:color="auto"/>
            </w:tcBorders>
          </w:tcPr>
          <w:p w14:paraId="0650CFF5" w14:textId="7A513C95" w:rsidR="00353182" w:rsidRPr="004360F1" w:rsidRDefault="00503631" w:rsidP="003D410A">
            <w:pPr>
              <w:rPr>
                <w:rFonts w:asciiTheme="majorBidi" w:hAnsiTheme="majorBidi" w:cstheme="majorBidi"/>
                <w:lang w:val="en-GB"/>
              </w:rPr>
            </w:pPr>
            <w:r w:rsidRPr="004360F1">
              <w:rPr>
                <w:rFonts w:asciiTheme="majorBidi" w:hAnsiTheme="majorBidi" w:cstheme="majorBidi"/>
                <w:lang w:val="en-GB"/>
              </w:rPr>
              <w:t>Q</w:t>
            </w:r>
            <w:r w:rsidR="004E4D08" w:rsidRPr="004360F1">
              <w:rPr>
                <w:rFonts w:asciiTheme="majorBidi" w:hAnsiTheme="majorBidi" w:cstheme="majorBidi"/>
                <w:lang w:val="en-GB"/>
              </w:rPr>
              <w:t>3 2025</w:t>
            </w:r>
          </w:p>
        </w:tc>
        <w:tc>
          <w:tcPr>
            <w:tcW w:w="445" w:type="pct"/>
            <w:tcBorders>
              <w:top w:val="single" w:sz="4" w:space="0" w:color="auto"/>
              <w:left w:val="single" w:sz="4" w:space="0" w:color="auto"/>
              <w:bottom w:val="single" w:sz="4" w:space="0" w:color="auto"/>
              <w:right w:val="single" w:sz="4" w:space="0" w:color="auto"/>
            </w:tcBorders>
          </w:tcPr>
          <w:p w14:paraId="6546AB31" w14:textId="3F075FD2" w:rsidR="00353182" w:rsidRPr="004360F1" w:rsidRDefault="004E4D08" w:rsidP="00351B11">
            <w:pPr>
              <w:spacing w:after="200" w:line="276" w:lineRule="auto"/>
              <w:rPr>
                <w:rFonts w:asciiTheme="majorBidi" w:hAnsiTheme="majorBidi" w:cstheme="majorBidi"/>
                <w:lang w:val="en-GB"/>
              </w:rPr>
            </w:pPr>
            <w:r w:rsidRPr="004360F1">
              <w:rPr>
                <w:rFonts w:asciiTheme="majorBidi" w:hAnsiTheme="majorBidi" w:cstheme="majorBidi"/>
                <w:lang w:val="en-GB"/>
              </w:rPr>
              <w:t xml:space="preserve">40,000 </w:t>
            </w:r>
          </w:p>
        </w:tc>
        <w:tc>
          <w:tcPr>
            <w:tcW w:w="508" w:type="pct"/>
            <w:tcBorders>
              <w:top w:val="single" w:sz="4" w:space="0" w:color="auto"/>
              <w:left w:val="single" w:sz="4" w:space="0" w:color="auto"/>
              <w:bottom w:val="single" w:sz="4" w:space="0" w:color="auto"/>
              <w:right w:val="single" w:sz="4" w:space="0" w:color="auto"/>
            </w:tcBorders>
          </w:tcPr>
          <w:p w14:paraId="632251B0" w14:textId="1BB8FF39" w:rsidR="00353182" w:rsidRPr="004360F1" w:rsidRDefault="004E4D08" w:rsidP="003D410A">
            <w:pPr>
              <w:spacing w:after="200" w:line="276" w:lineRule="auto"/>
              <w:rPr>
                <w:rFonts w:asciiTheme="majorBidi" w:hAnsiTheme="majorBidi" w:cstheme="majorBidi"/>
                <w:lang w:val="en-GB"/>
              </w:rPr>
            </w:pPr>
            <w:r w:rsidRPr="004360F1">
              <w:rPr>
                <w:rFonts w:asciiTheme="majorBidi" w:hAnsiTheme="majorBidi" w:cstheme="majorBidi"/>
                <w:lang w:val="en-GB"/>
              </w:rPr>
              <w:t xml:space="preserve"> UNCT</w:t>
            </w:r>
          </w:p>
        </w:tc>
      </w:tr>
      <w:tr w:rsidR="00A614B4" w:rsidRPr="0020605E" w14:paraId="338630CD" w14:textId="77777777" w:rsidTr="00720808">
        <w:trPr>
          <w:trHeight w:val="458"/>
        </w:trPr>
        <w:tc>
          <w:tcPr>
            <w:tcW w:w="5000" w:type="pct"/>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E6D4FF" w14:textId="5B5FCA7D" w:rsidR="00A614B4" w:rsidRPr="004360F1" w:rsidRDefault="00A614B4" w:rsidP="00A614B4">
            <w:pPr>
              <w:spacing w:after="200" w:line="276" w:lineRule="auto"/>
              <w:rPr>
                <w:rFonts w:asciiTheme="majorBidi" w:hAnsiTheme="majorBidi" w:cstheme="majorBidi"/>
                <w:lang w:val="en-GB"/>
              </w:rPr>
            </w:pPr>
            <w:r w:rsidRPr="004360F1">
              <w:rPr>
                <w:rFonts w:asciiTheme="majorBidi" w:hAnsiTheme="majorBidi" w:cstheme="majorBidi"/>
                <w:b/>
                <w:lang w:val="en-GB"/>
              </w:rPr>
              <w:t>CPD</w:t>
            </w:r>
            <w:r w:rsidRPr="004360F1">
              <w:rPr>
                <w:rFonts w:asciiTheme="majorBidi" w:hAnsiTheme="majorBidi" w:cstheme="majorBidi"/>
                <w:b/>
                <w:bCs/>
                <w:lang w:val="en-GB"/>
              </w:rPr>
              <w:t xml:space="preserve"> </w:t>
            </w:r>
            <w:r w:rsidR="00351B11" w:rsidRPr="004360F1">
              <w:rPr>
                <w:rFonts w:asciiTheme="majorBidi" w:hAnsiTheme="majorBidi" w:cstheme="majorBidi"/>
                <w:b/>
                <w:bCs/>
                <w:lang w:val="en-GB"/>
              </w:rPr>
              <w:t>Evaluation</w:t>
            </w:r>
          </w:p>
        </w:tc>
      </w:tr>
      <w:tr w:rsidR="00A614B4" w:rsidRPr="0020605E" w14:paraId="1972A261" w14:textId="77777777" w:rsidTr="00E82003">
        <w:trPr>
          <w:trHeight w:val="458"/>
        </w:trPr>
        <w:tc>
          <w:tcPr>
            <w:tcW w:w="1037" w:type="pct"/>
            <w:tcBorders>
              <w:top w:val="single" w:sz="4" w:space="0" w:color="auto"/>
              <w:left w:val="single" w:sz="4" w:space="0" w:color="auto"/>
              <w:bottom w:val="single" w:sz="4" w:space="0" w:color="auto"/>
              <w:right w:val="single" w:sz="4" w:space="0" w:color="auto"/>
            </w:tcBorders>
            <w:hideMark/>
          </w:tcPr>
          <w:p w14:paraId="4439ED34" w14:textId="2F0B838E" w:rsidR="0015729C" w:rsidRPr="004360F1" w:rsidRDefault="00AB3F99" w:rsidP="00A614B4">
            <w:pPr>
              <w:spacing w:after="200" w:line="276" w:lineRule="auto"/>
              <w:rPr>
                <w:rFonts w:asciiTheme="majorBidi" w:hAnsiTheme="majorBidi" w:cstheme="majorBidi"/>
                <w:b/>
                <w:lang w:val="en-GB" w:eastAsia="ja-JP"/>
              </w:rPr>
            </w:pPr>
            <w:r>
              <w:rPr>
                <w:rFonts w:asciiTheme="majorBidi" w:hAnsiTheme="majorBidi" w:cstheme="majorBidi"/>
                <w:b/>
                <w:lang w:val="en-GB" w:eastAsia="ja-JP"/>
              </w:rPr>
              <w:t xml:space="preserve">All </w:t>
            </w:r>
            <w:r w:rsidR="0015729C" w:rsidRPr="004360F1">
              <w:rPr>
                <w:rFonts w:asciiTheme="majorBidi" w:hAnsiTheme="majorBidi" w:cstheme="majorBidi"/>
                <w:b/>
                <w:lang w:val="en-GB" w:eastAsia="ja-JP"/>
              </w:rPr>
              <w:t>CPD</w:t>
            </w:r>
            <w:r w:rsidRPr="00BC65A1">
              <w:rPr>
                <w:sz w:val="18"/>
                <w:szCs w:val="18"/>
              </w:rPr>
              <w:t xml:space="preserve"> </w:t>
            </w:r>
            <w:r w:rsidRPr="00AB3F99">
              <w:rPr>
                <w:rFonts w:asciiTheme="majorBidi" w:hAnsiTheme="majorBidi" w:cstheme="majorBidi"/>
                <w:b/>
                <w:lang w:val="en-GB" w:eastAsia="ja-JP"/>
              </w:rPr>
              <w:t>Outcome Areas</w:t>
            </w:r>
          </w:p>
        </w:tc>
        <w:tc>
          <w:tcPr>
            <w:tcW w:w="528" w:type="pct"/>
            <w:tcBorders>
              <w:top w:val="single" w:sz="4" w:space="0" w:color="auto"/>
              <w:left w:val="single" w:sz="4" w:space="0" w:color="auto"/>
              <w:bottom w:val="single" w:sz="4" w:space="0" w:color="auto"/>
              <w:right w:val="single" w:sz="4" w:space="0" w:color="auto"/>
            </w:tcBorders>
            <w:hideMark/>
          </w:tcPr>
          <w:p w14:paraId="7D4DC884" w14:textId="03A07FA6" w:rsidR="00A614B4" w:rsidRPr="004360F1" w:rsidRDefault="00AB3F99" w:rsidP="00A614B4">
            <w:pPr>
              <w:spacing w:after="200" w:line="276" w:lineRule="auto"/>
              <w:rPr>
                <w:rFonts w:asciiTheme="majorBidi" w:hAnsiTheme="majorBidi" w:cstheme="majorBidi"/>
                <w:lang w:val="en-GB" w:eastAsia="ja-JP"/>
              </w:rPr>
            </w:pPr>
            <w:r>
              <w:rPr>
                <w:rFonts w:asciiTheme="majorBidi" w:hAnsiTheme="majorBidi" w:cstheme="majorBidi"/>
                <w:lang w:val="en-GB" w:eastAsia="ja-JP"/>
              </w:rPr>
              <w:t>Outcome 1,2</w:t>
            </w:r>
            <w:r w:rsidR="00223395">
              <w:rPr>
                <w:rFonts w:asciiTheme="majorBidi" w:hAnsiTheme="majorBidi" w:cstheme="majorBidi"/>
                <w:lang w:val="en-GB" w:eastAsia="ja-JP"/>
              </w:rPr>
              <w:t>,4</w:t>
            </w:r>
          </w:p>
        </w:tc>
        <w:tc>
          <w:tcPr>
            <w:tcW w:w="480" w:type="pct"/>
            <w:tcBorders>
              <w:top w:val="single" w:sz="4" w:space="0" w:color="auto"/>
              <w:left w:val="single" w:sz="4" w:space="0" w:color="auto"/>
              <w:bottom w:val="single" w:sz="4" w:space="0" w:color="auto"/>
              <w:right w:val="single" w:sz="4" w:space="0" w:color="auto"/>
            </w:tcBorders>
            <w:hideMark/>
          </w:tcPr>
          <w:p w14:paraId="2C126DFC" w14:textId="4B8DFC11" w:rsidR="0015729C" w:rsidRPr="004360F1" w:rsidRDefault="0015729C" w:rsidP="00A614B4">
            <w:pPr>
              <w:spacing w:after="200" w:line="276" w:lineRule="auto"/>
              <w:rPr>
                <w:rFonts w:asciiTheme="majorBidi" w:hAnsiTheme="majorBidi" w:cstheme="majorBidi"/>
                <w:lang w:val="en-GB" w:eastAsia="ja-JP"/>
              </w:rPr>
            </w:pPr>
            <w:r w:rsidRPr="004360F1">
              <w:rPr>
                <w:rFonts w:asciiTheme="majorBidi" w:hAnsiTheme="majorBidi" w:cstheme="majorBidi"/>
                <w:lang w:val="en-GB"/>
              </w:rPr>
              <w:t>CDP mid-term evaluation</w:t>
            </w:r>
          </w:p>
        </w:tc>
        <w:tc>
          <w:tcPr>
            <w:tcW w:w="636" w:type="pct"/>
            <w:tcBorders>
              <w:top w:val="single" w:sz="4" w:space="0" w:color="auto"/>
              <w:left w:val="single" w:sz="4" w:space="0" w:color="auto"/>
              <w:bottom w:val="single" w:sz="4" w:space="0" w:color="auto"/>
              <w:right w:val="single" w:sz="4" w:space="0" w:color="auto"/>
            </w:tcBorders>
            <w:hideMark/>
          </w:tcPr>
          <w:p w14:paraId="5A12241A" w14:textId="7A602581" w:rsidR="0015729C" w:rsidRPr="004360F1" w:rsidRDefault="00351B11" w:rsidP="00D04FE9">
            <w:pPr>
              <w:rPr>
                <w:rFonts w:asciiTheme="majorBidi" w:hAnsiTheme="majorBidi" w:cstheme="majorBidi"/>
                <w:lang w:val="en-GB" w:eastAsia="ja-JP"/>
              </w:rPr>
            </w:pPr>
            <w:r w:rsidRPr="004360F1">
              <w:rPr>
                <w:rFonts w:asciiTheme="majorBidi" w:hAnsiTheme="majorBidi" w:cstheme="majorBidi"/>
                <w:lang w:val="en-GB" w:eastAsia="ja-JP"/>
              </w:rPr>
              <w:t>Government (</w:t>
            </w:r>
            <w:r w:rsidR="0015729C" w:rsidRPr="004360F1">
              <w:rPr>
                <w:rFonts w:asciiTheme="majorBidi" w:hAnsiTheme="majorBidi" w:cstheme="majorBidi"/>
                <w:lang w:val="en-GB" w:eastAsia="ja-JP"/>
              </w:rPr>
              <w:t>The Ministry of Foreign Affairs and the General Planning Commission</w:t>
            </w:r>
            <w:r w:rsidRPr="004360F1">
              <w:rPr>
                <w:rFonts w:asciiTheme="majorBidi" w:hAnsiTheme="majorBidi" w:cstheme="majorBidi"/>
                <w:lang w:val="en-GB" w:eastAsia="ja-JP"/>
              </w:rPr>
              <w:t>)</w:t>
            </w:r>
          </w:p>
        </w:tc>
        <w:tc>
          <w:tcPr>
            <w:tcW w:w="503" w:type="pct"/>
            <w:tcBorders>
              <w:top w:val="single" w:sz="4" w:space="0" w:color="auto"/>
              <w:left w:val="single" w:sz="4" w:space="0" w:color="auto"/>
              <w:bottom w:val="single" w:sz="4" w:space="0" w:color="auto"/>
              <w:right w:val="single" w:sz="4" w:space="0" w:color="auto"/>
            </w:tcBorders>
            <w:hideMark/>
          </w:tcPr>
          <w:p w14:paraId="04FFE532" w14:textId="77777777" w:rsidR="00A614B4" w:rsidRPr="004360F1" w:rsidRDefault="00A614B4" w:rsidP="00A614B4">
            <w:pPr>
              <w:spacing w:after="200" w:line="276" w:lineRule="auto"/>
              <w:rPr>
                <w:rFonts w:asciiTheme="majorBidi" w:hAnsiTheme="majorBidi" w:cstheme="majorBidi"/>
                <w:lang w:val="en-GB" w:eastAsia="ja-JP"/>
              </w:rPr>
            </w:pPr>
            <w:r w:rsidRPr="004360F1">
              <w:rPr>
                <w:rFonts w:asciiTheme="majorBidi" w:hAnsiTheme="majorBidi" w:cstheme="majorBidi"/>
                <w:lang w:val="en-GB" w:eastAsia="ja-JP"/>
              </w:rPr>
              <w:t>N/A</w:t>
            </w:r>
          </w:p>
        </w:tc>
        <w:tc>
          <w:tcPr>
            <w:tcW w:w="421" w:type="pct"/>
            <w:tcBorders>
              <w:top w:val="single" w:sz="4" w:space="0" w:color="auto"/>
              <w:left w:val="single" w:sz="4" w:space="0" w:color="auto"/>
              <w:bottom w:val="single" w:sz="4" w:space="0" w:color="auto"/>
              <w:right w:val="single" w:sz="4" w:space="0" w:color="auto"/>
            </w:tcBorders>
            <w:hideMark/>
          </w:tcPr>
          <w:p w14:paraId="68086A48" w14:textId="77777777" w:rsidR="00A614B4" w:rsidRPr="004360F1" w:rsidRDefault="00A614B4" w:rsidP="00A614B4">
            <w:pPr>
              <w:spacing w:after="200" w:line="276" w:lineRule="auto"/>
              <w:rPr>
                <w:rFonts w:asciiTheme="majorBidi" w:hAnsiTheme="majorBidi" w:cstheme="majorBidi"/>
                <w:lang w:val="en-GB" w:eastAsia="ja-JP"/>
              </w:rPr>
            </w:pPr>
            <w:r w:rsidRPr="004360F1">
              <w:rPr>
                <w:rFonts w:asciiTheme="majorBidi" w:hAnsiTheme="majorBidi" w:cstheme="majorBidi"/>
                <w:lang w:val="en-GB"/>
              </w:rPr>
              <w:t>CPD</w:t>
            </w:r>
          </w:p>
        </w:tc>
        <w:tc>
          <w:tcPr>
            <w:tcW w:w="442" w:type="pct"/>
            <w:tcBorders>
              <w:top w:val="single" w:sz="4" w:space="0" w:color="auto"/>
              <w:left w:val="single" w:sz="4" w:space="0" w:color="auto"/>
              <w:bottom w:val="single" w:sz="4" w:space="0" w:color="auto"/>
              <w:right w:val="single" w:sz="4" w:space="0" w:color="auto"/>
            </w:tcBorders>
            <w:hideMark/>
          </w:tcPr>
          <w:p w14:paraId="25E23210" w14:textId="198E1CE3" w:rsidR="00A614B4" w:rsidRPr="004360F1" w:rsidRDefault="00503631" w:rsidP="00A614B4">
            <w:pPr>
              <w:rPr>
                <w:rFonts w:asciiTheme="majorBidi" w:hAnsiTheme="majorBidi" w:cstheme="majorBidi"/>
                <w:lang w:val="en-GB" w:eastAsia="ja-JP"/>
              </w:rPr>
            </w:pPr>
            <w:r w:rsidRPr="004360F1">
              <w:rPr>
                <w:rFonts w:asciiTheme="majorBidi" w:hAnsiTheme="majorBidi" w:cstheme="majorBidi"/>
                <w:lang w:val="en-GB"/>
              </w:rPr>
              <w:t>Q</w:t>
            </w:r>
            <w:r w:rsidR="00A614B4" w:rsidRPr="004360F1">
              <w:rPr>
                <w:rFonts w:asciiTheme="majorBidi" w:hAnsiTheme="majorBidi" w:cstheme="majorBidi"/>
                <w:lang w:val="en-GB"/>
              </w:rPr>
              <w:t>2 2024</w:t>
            </w:r>
          </w:p>
        </w:tc>
        <w:tc>
          <w:tcPr>
            <w:tcW w:w="445" w:type="pct"/>
            <w:tcBorders>
              <w:top w:val="single" w:sz="4" w:space="0" w:color="auto"/>
              <w:left w:val="single" w:sz="4" w:space="0" w:color="auto"/>
              <w:bottom w:val="single" w:sz="4" w:space="0" w:color="auto"/>
              <w:right w:val="single" w:sz="4" w:space="0" w:color="auto"/>
            </w:tcBorders>
            <w:hideMark/>
          </w:tcPr>
          <w:p w14:paraId="71A7447C" w14:textId="4F133BB4" w:rsidR="00A614B4" w:rsidRPr="004360F1" w:rsidRDefault="00A614B4" w:rsidP="00351B11">
            <w:pPr>
              <w:spacing w:after="200" w:line="276" w:lineRule="auto"/>
              <w:rPr>
                <w:rFonts w:asciiTheme="majorBidi" w:hAnsiTheme="majorBidi" w:cstheme="majorBidi"/>
                <w:lang w:val="en-GB" w:eastAsia="ja-JP"/>
              </w:rPr>
            </w:pPr>
            <w:r w:rsidRPr="004360F1">
              <w:rPr>
                <w:rFonts w:asciiTheme="majorBidi" w:hAnsiTheme="majorBidi" w:cstheme="majorBidi"/>
                <w:lang w:val="en-GB"/>
              </w:rPr>
              <w:t xml:space="preserve">40,000 </w:t>
            </w:r>
          </w:p>
        </w:tc>
        <w:tc>
          <w:tcPr>
            <w:tcW w:w="508" w:type="pct"/>
            <w:tcBorders>
              <w:top w:val="single" w:sz="4" w:space="0" w:color="auto"/>
              <w:left w:val="single" w:sz="4" w:space="0" w:color="auto"/>
              <w:bottom w:val="single" w:sz="4" w:space="0" w:color="auto"/>
              <w:right w:val="single" w:sz="4" w:space="0" w:color="auto"/>
            </w:tcBorders>
            <w:hideMark/>
          </w:tcPr>
          <w:p w14:paraId="38FB3D7C" w14:textId="07C2CFBE" w:rsidR="00A614B4" w:rsidRPr="004360F1" w:rsidRDefault="00351B11" w:rsidP="00351B11">
            <w:pPr>
              <w:spacing w:after="200" w:line="276" w:lineRule="auto"/>
              <w:rPr>
                <w:rFonts w:asciiTheme="majorBidi" w:hAnsiTheme="majorBidi" w:cstheme="majorBidi"/>
                <w:lang w:val="en-GB" w:eastAsia="ja-JP"/>
              </w:rPr>
            </w:pPr>
            <w:r w:rsidRPr="004360F1">
              <w:rPr>
                <w:rFonts w:asciiTheme="majorBidi" w:hAnsiTheme="majorBidi" w:cstheme="majorBidi"/>
                <w:lang w:val="en-GB"/>
              </w:rPr>
              <w:t>TRAC</w:t>
            </w:r>
          </w:p>
        </w:tc>
      </w:tr>
      <w:tr w:rsidR="003D410A" w:rsidRPr="0020605E" w14:paraId="0BD201F2" w14:textId="77777777" w:rsidTr="003D410A">
        <w:trPr>
          <w:trHeight w:val="429"/>
        </w:trPr>
        <w:tc>
          <w:tcPr>
            <w:tcW w:w="5000" w:type="pct"/>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8E7A6A" w14:textId="371795B9" w:rsidR="003D410A" w:rsidRPr="004360F1" w:rsidRDefault="00351B11" w:rsidP="00351B11">
            <w:pPr>
              <w:spacing w:after="200" w:line="276" w:lineRule="auto"/>
              <w:rPr>
                <w:rFonts w:asciiTheme="majorBidi" w:hAnsiTheme="majorBidi" w:cstheme="majorBidi"/>
                <w:lang w:val="en-GB"/>
              </w:rPr>
            </w:pPr>
            <w:r w:rsidRPr="004360F1">
              <w:rPr>
                <w:rFonts w:asciiTheme="majorBidi" w:hAnsiTheme="majorBidi" w:cstheme="majorBidi"/>
                <w:b/>
                <w:lang w:val="en-GB"/>
              </w:rPr>
              <w:t xml:space="preserve">Outcome Evaluations </w:t>
            </w:r>
          </w:p>
        </w:tc>
      </w:tr>
      <w:tr w:rsidR="00353182" w:rsidRPr="0020605E" w14:paraId="7A721B81" w14:textId="77777777" w:rsidTr="00E82003">
        <w:trPr>
          <w:trHeight w:val="841"/>
        </w:trPr>
        <w:tc>
          <w:tcPr>
            <w:tcW w:w="1037" w:type="pct"/>
            <w:tcBorders>
              <w:top w:val="single" w:sz="4" w:space="0" w:color="auto"/>
              <w:left w:val="single" w:sz="4" w:space="0" w:color="auto"/>
              <w:bottom w:val="single" w:sz="4" w:space="0" w:color="auto"/>
              <w:right w:val="single" w:sz="4" w:space="0" w:color="auto"/>
            </w:tcBorders>
            <w:hideMark/>
          </w:tcPr>
          <w:p w14:paraId="2D26993E" w14:textId="6695301D" w:rsidR="0015729C" w:rsidRPr="004360F1" w:rsidRDefault="00777FAC" w:rsidP="005D1040">
            <w:pPr>
              <w:spacing w:after="200" w:line="276" w:lineRule="auto"/>
              <w:jc w:val="both"/>
              <w:rPr>
                <w:rFonts w:asciiTheme="majorBidi" w:hAnsiTheme="majorBidi" w:cstheme="majorBidi"/>
                <w:b/>
                <w:lang w:val="en-GB" w:eastAsia="ja-JP"/>
              </w:rPr>
            </w:pPr>
            <w:r w:rsidRPr="004360F1">
              <w:rPr>
                <w:rFonts w:asciiTheme="majorBidi" w:hAnsiTheme="majorBidi" w:cstheme="majorBidi"/>
                <w:b/>
                <w:lang w:val="en-GB" w:eastAsia="ja-JP"/>
              </w:rPr>
              <w:t>OUTCOME 1 :</w:t>
            </w:r>
            <w:r w:rsidR="009C1778" w:rsidRPr="00B342F8">
              <w:rPr>
                <w:rFonts w:ascii="Corbel" w:hAnsi="Corbel"/>
                <w:b/>
                <w:bCs/>
                <w:color w:val="000000"/>
                <w:sz w:val="16"/>
                <w:szCs w:val="16"/>
                <w:lang w:val="en"/>
              </w:rPr>
              <w:t xml:space="preserve"> </w:t>
            </w:r>
            <w:r w:rsidR="009C1778" w:rsidRPr="00DF05C2">
              <w:rPr>
                <w:rFonts w:asciiTheme="majorBidi" w:hAnsiTheme="majorBidi" w:cstheme="majorBidi"/>
                <w:b/>
                <w:bCs/>
                <w:lang w:val="en-GB"/>
              </w:rPr>
              <w:t xml:space="preserve">By 2026, state and non-state actors, the Comorian population,  including the most vulnerable groups, are building resilience to climate change, natural disasters and crises, and </w:t>
            </w:r>
            <w:r w:rsidR="009C1778" w:rsidRPr="00DF05C2">
              <w:rPr>
                <w:rFonts w:asciiTheme="majorBidi" w:hAnsiTheme="majorBidi" w:cstheme="majorBidi"/>
                <w:b/>
                <w:bCs/>
                <w:lang w:val="en-GB"/>
              </w:rPr>
              <w:lastRenderedPageBreak/>
              <w:t>ensure sustainable and integrated management of terrestrial and marine ecosystems and associated ecosystem goods and services</w:t>
            </w:r>
            <w:r w:rsidR="009C1778" w:rsidRPr="00B342F8">
              <w:rPr>
                <w:rFonts w:ascii="Corbel" w:hAnsi="Corbel"/>
                <w:b/>
                <w:bCs/>
                <w:color w:val="000000"/>
                <w:sz w:val="16"/>
                <w:szCs w:val="16"/>
                <w:lang w:val="en"/>
              </w:rPr>
              <w:t>.</w:t>
            </w:r>
            <w:r w:rsidR="009C1778" w:rsidRPr="00B342F8">
              <w:rPr>
                <w:rFonts w:ascii="Corbel" w:hAnsi="Corbel"/>
                <w:sz w:val="16"/>
                <w:szCs w:val="16"/>
                <w:lang w:val="en"/>
              </w:rPr>
              <w:t xml:space="preserve"> </w:t>
            </w:r>
            <w:r w:rsidR="009C1778" w:rsidRPr="00B342F8">
              <w:rPr>
                <w:rFonts w:ascii="Corbel" w:hAnsi="Corbel"/>
                <w:b/>
                <w:bCs/>
                <w:color w:val="000000"/>
                <w:sz w:val="16"/>
                <w:szCs w:val="16"/>
                <w:lang w:val="en"/>
              </w:rPr>
              <w:t xml:space="preserve"> </w:t>
            </w:r>
          </w:p>
        </w:tc>
        <w:tc>
          <w:tcPr>
            <w:tcW w:w="528" w:type="pct"/>
            <w:tcBorders>
              <w:top w:val="single" w:sz="4" w:space="0" w:color="auto"/>
              <w:left w:val="single" w:sz="4" w:space="0" w:color="auto"/>
              <w:bottom w:val="single" w:sz="4" w:space="0" w:color="auto"/>
              <w:right w:val="single" w:sz="4" w:space="0" w:color="auto"/>
            </w:tcBorders>
            <w:hideMark/>
          </w:tcPr>
          <w:p w14:paraId="464FE3D9" w14:textId="5792F22B" w:rsidR="00AB3F99" w:rsidRPr="00AB3F99" w:rsidRDefault="00AB3F99" w:rsidP="003D410A">
            <w:pPr>
              <w:spacing w:after="200" w:line="276" w:lineRule="auto"/>
              <w:rPr>
                <w:rFonts w:asciiTheme="majorBidi" w:hAnsiTheme="majorBidi" w:cstheme="majorBidi"/>
                <w:b/>
                <w:bCs/>
                <w:u w:val="single"/>
                <w:lang w:val="en-GB" w:eastAsia="ja-JP"/>
              </w:rPr>
            </w:pPr>
            <w:r w:rsidRPr="00AB3F99">
              <w:rPr>
                <w:rFonts w:asciiTheme="majorBidi" w:hAnsiTheme="majorBidi" w:cstheme="majorBidi"/>
                <w:b/>
                <w:bCs/>
                <w:u w:val="single"/>
                <w:lang w:val="en-GB" w:eastAsia="ja-JP"/>
              </w:rPr>
              <w:lastRenderedPageBreak/>
              <w:t>Outcome 1</w:t>
            </w:r>
          </w:p>
          <w:p w14:paraId="3CD1AC1A" w14:textId="3CE55DE5" w:rsidR="0015729C" w:rsidRPr="004360F1" w:rsidRDefault="0015729C" w:rsidP="003D410A">
            <w:pPr>
              <w:spacing w:after="200" w:line="276" w:lineRule="auto"/>
              <w:rPr>
                <w:rFonts w:asciiTheme="majorBidi" w:hAnsiTheme="majorBidi" w:cstheme="majorBidi"/>
                <w:bCs/>
                <w:lang w:val="en-GB" w:eastAsia="ja-JP"/>
              </w:rPr>
            </w:pPr>
            <w:r w:rsidRPr="00960484">
              <w:rPr>
                <w:rFonts w:asciiTheme="majorBidi" w:hAnsiTheme="majorBidi" w:cstheme="majorBidi"/>
                <w:lang w:val="en-GB" w:eastAsia="ja-JP"/>
              </w:rPr>
              <w:t xml:space="preserve">Strengthening ecological resilience and the sustainable </w:t>
            </w:r>
            <w:r w:rsidRPr="00960484">
              <w:rPr>
                <w:rFonts w:asciiTheme="majorBidi" w:hAnsiTheme="majorBidi" w:cstheme="majorBidi"/>
                <w:lang w:val="en-GB" w:eastAsia="ja-JP"/>
              </w:rPr>
              <w:lastRenderedPageBreak/>
              <w:t>and integrated management of terrestrial and marine ecosystems as well as ecosystem goods and services</w:t>
            </w:r>
          </w:p>
        </w:tc>
        <w:tc>
          <w:tcPr>
            <w:tcW w:w="480" w:type="pct"/>
            <w:tcBorders>
              <w:top w:val="single" w:sz="4" w:space="0" w:color="auto"/>
              <w:left w:val="single" w:sz="4" w:space="0" w:color="auto"/>
              <w:bottom w:val="single" w:sz="4" w:space="0" w:color="auto"/>
              <w:right w:val="single" w:sz="4" w:space="0" w:color="auto"/>
            </w:tcBorders>
            <w:hideMark/>
          </w:tcPr>
          <w:p w14:paraId="52C42D59" w14:textId="2A91B017" w:rsidR="0015729C" w:rsidRPr="004360F1" w:rsidRDefault="0015729C"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rPr>
              <w:lastRenderedPageBreak/>
              <w:t>Evaluation of Outcome 1</w:t>
            </w:r>
          </w:p>
        </w:tc>
        <w:tc>
          <w:tcPr>
            <w:tcW w:w="636" w:type="pct"/>
            <w:tcBorders>
              <w:top w:val="single" w:sz="4" w:space="0" w:color="auto"/>
              <w:left w:val="single" w:sz="4" w:space="0" w:color="auto"/>
              <w:bottom w:val="single" w:sz="4" w:space="0" w:color="auto"/>
              <w:right w:val="single" w:sz="4" w:space="0" w:color="auto"/>
            </w:tcBorders>
            <w:hideMark/>
          </w:tcPr>
          <w:p w14:paraId="143E3D75" w14:textId="64268D34" w:rsidR="0015729C" w:rsidRPr="004360F1" w:rsidRDefault="003276C6" w:rsidP="003D410A">
            <w:pPr>
              <w:spacing w:after="200" w:line="276" w:lineRule="auto"/>
              <w:rPr>
                <w:rFonts w:asciiTheme="majorBidi" w:hAnsiTheme="majorBidi" w:cstheme="majorBidi"/>
                <w:bCs/>
                <w:lang w:val="en-GB"/>
              </w:rPr>
            </w:pPr>
            <w:r w:rsidRPr="004360F1">
              <w:rPr>
                <w:rFonts w:asciiTheme="majorBidi" w:hAnsiTheme="majorBidi" w:cstheme="majorBidi"/>
                <w:bCs/>
                <w:lang w:val="en-GB"/>
              </w:rPr>
              <w:t>Government</w:t>
            </w:r>
          </w:p>
          <w:p w14:paraId="4C7AC6FE" w14:textId="28071F3A" w:rsidR="0015729C" w:rsidRPr="004360F1" w:rsidRDefault="0015729C" w:rsidP="003D410A">
            <w:pPr>
              <w:spacing w:after="200" w:line="276" w:lineRule="auto"/>
              <w:rPr>
                <w:rFonts w:asciiTheme="majorBidi" w:hAnsiTheme="majorBidi" w:cstheme="majorBidi"/>
                <w:bCs/>
                <w:lang w:val="en-GB"/>
              </w:rPr>
            </w:pPr>
            <w:r w:rsidRPr="004360F1">
              <w:rPr>
                <w:rFonts w:asciiTheme="majorBidi" w:hAnsiTheme="majorBidi" w:cstheme="majorBidi"/>
                <w:bCs/>
                <w:lang w:val="en-GB"/>
              </w:rPr>
              <w:t xml:space="preserve">United Nations </w:t>
            </w:r>
            <w:r w:rsidR="00822645" w:rsidRPr="004360F1">
              <w:rPr>
                <w:rFonts w:asciiTheme="majorBidi" w:hAnsiTheme="majorBidi" w:cstheme="majorBidi"/>
                <w:bCs/>
                <w:lang w:val="en-GB"/>
              </w:rPr>
              <w:t>S</w:t>
            </w:r>
            <w:r w:rsidRPr="004360F1">
              <w:rPr>
                <w:rFonts w:asciiTheme="majorBidi" w:hAnsiTheme="majorBidi" w:cstheme="majorBidi"/>
                <w:bCs/>
                <w:lang w:val="en-GB"/>
              </w:rPr>
              <w:t>ystem</w:t>
            </w:r>
          </w:p>
          <w:p w14:paraId="260C2650" w14:textId="78524603" w:rsidR="0015729C" w:rsidRPr="004360F1" w:rsidRDefault="0015729C" w:rsidP="003D410A">
            <w:pPr>
              <w:spacing w:after="200" w:line="276" w:lineRule="auto"/>
              <w:rPr>
                <w:rFonts w:asciiTheme="majorBidi" w:hAnsiTheme="majorBidi" w:cstheme="majorBidi"/>
                <w:bCs/>
                <w:lang w:val="en-GB" w:eastAsia="ja-JP"/>
              </w:rPr>
            </w:pPr>
            <w:r w:rsidRPr="004360F1">
              <w:rPr>
                <w:rFonts w:asciiTheme="majorBidi" w:hAnsiTheme="majorBidi" w:cstheme="majorBidi"/>
                <w:bCs/>
                <w:lang w:val="en-GB"/>
              </w:rPr>
              <w:t>Civil society</w:t>
            </w:r>
          </w:p>
        </w:tc>
        <w:tc>
          <w:tcPr>
            <w:tcW w:w="503" w:type="pct"/>
            <w:tcBorders>
              <w:top w:val="single" w:sz="4" w:space="0" w:color="auto"/>
              <w:left w:val="single" w:sz="4" w:space="0" w:color="auto"/>
              <w:bottom w:val="single" w:sz="4" w:space="0" w:color="auto"/>
              <w:right w:val="single" w:sz="4" w:space="0" w:color="auto"/>
            </w:tcBorders>
          </w:tcPr>
          <w:p w14:paraId="3B2699AA" w14:textId="537450B0" w:rsidR="003D410A" w:rsidRPr="004360F1" w:rsidRDefault="001F50E7"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eastAsia="ja-JP"/>
              </w:rPr>
              <w:t>N/A</w:t>
            </w:r>
          </w:p>
        </w:tc>
        <w:tc>
          <w:tcPr>
            <w:tcW w:w="421" w:type="pct"/>
            <w:tcBorders>
              <w:top w:val="single" w:sz="4" w:space="0" w:color="auto"/>
              <w:left w:val="single" w:sz="4" w:space="0" w:color="auto"/>
              <w:bottom w:val="single" w:sz="4" w:space="0" w:color="auto"/>
              <w:right w:val="single" w:sz="4" w:space="0" w:color="auto"/>
            </w:tcBorders>
            <w:hideMark/>
          </w:tcPr>
          <w:p w14:paraId="52E1D6FD" w14:textId="5EE9B466" w:rsidR="00CD4D65" w:rsidRPr="004360F1" w:rsidRDefault="00CD4D65"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rPr>
              <w:t>Outcome</w:t>
            </w:r>
          </w:p>
        </w:tc>
        <w:tc>
          <w:tcPr>
            <w:tcW w:w="442" w:type="pct"/>
            <w:tcBorders>
              <w:top w:val="single" w:sz="4" w:space="0" w:color="auto"/>
              <w:left w:val="single" w:sz="4" w:space="0" w:color="auto"/>
              <w:bottom w:val="single" w:sz="4" w:space="0" w:color="auto"/>
              <w:right w:val="single" w:sz="4" w:space="0" w:color="auto"/>
            </w:tcBorders>
            <w:hideMark/>
          </w:tcPr>
          <w:p w14:paraId="3D0185A5" w14:textId="7BF6F492" w:rsidR="003D410A" w:rsidRPr="004360F1" w:rsidRDefault="00503631" w:rsidP="003D410A">
            <w:pPr>
              <w:spacing w:before="40" w:after="40" w:line="276" w:lineRule="auto"/>
              <w:rPr>
                <w:rFonts w:asciiTheme="majorBidi" w:hAnsiTheme="majorBidi" w:cstheme="majorBidi"/>
                <w:lang w:val="en-GB" w:eastAsia="ja-JP"/>
              </w:rPr>
            </w:pPr>
            <w:r w:rsidRPr="004360F1">
              <w:rPr>
                <w:rFonts w:asciiTheme="majorBidi" w:hAnsiTheme="majorBidi" w:cstheme="majorBidi"/>
                <w:lang w:val="en-GB"/>
              </w:rPr>
              <w:t>Q</w:t>
            </w:r>
            <w:r w:rsidR="00863982" w:rsidRPr="004360F1">
              <w:rPr>
                <w:rFonts w:asciiTheme="majorBidi" w:hAnsiTheme="majorBidi" w:cstheme="majorBidi"/>
                <w:lang w:val="en-GB"/>
              </w:rPr>
              <w:t>1</w:t>
            </w:r>
            <w:r w:rsidR="003D410A" w:rsidRPr="004360F1">
              <w:rPr>
                <w:rFonts w:asciiTheme="majorBidi" w:hAnsiTheme="majorBidi" w:cstheme="majorBidi"/>
                <w:lang w:val="en-GB"/>
              </w:rPr>
              <w:t xml:space="preserve"> 202</w:t>
            </w:r>
            <w:r w:rsidR="00460593" w:rsidRPr="004360F1">
              <w:rPr>
                <w:rFonts w:asciiTheme="majorBidi" w:hAnsiTheme="majorBidi" w:cstheme="majorBidi"/>
                <w:lang w:val="en-GB"/>
              </w:rPr>
              <w:t>4</w:t>
            </w:r>
          </w:p>
        </w:tc>
        <w:tc>
          <w:tcPr>
            <w:tcW w:w="445" w:type="pct"/>
            <w:tcBorders>
              <w:top w:val="single" w:sz="4" w:space="0" w:color="auto"/>
              <w:left w:val="single" w:sz="4" w:space="0" w:color="auto"/>
              <w:bottom w:val="single" w:sz="4" w:space="0" w:color="auto"/>
              <w:right w:val="single" w:sz="4" w:space="0" w:color="auto"/>
            </w:tcBorders>
            <w:hideMark/>
          </w:tcPr>
          <w:p w14:paraId="7E70EDB2" w14:textId="43638D17" w:rsidR="003D410A" w:rsidRPr="004360F1" w:rsidRDefault="003D410A" w:rsidP="003D410A">
            <w:pPr>
              <w:rPr>
                <w:rFonts w:asciiTheme="majorBidi" w:eastAsia="MS Mincho" w:hAnsiTheme="majorBidi" w:cstheme="majorBidi"/>
                <w:bCs/>
                <w:lang w:val="en-GB"/>
              </w:rPr>
            </w:pPr>
            <w:r w:rsidRPr="004360F1">
              <w:rPr>
                <w:rFonts w:asciiTheme="majorBidi" w:eastAsia="MS Mincho" w:hAnsiTheme="majorBidi" w:cstheme="majorBidi"/>
                <w:bCs/>
                <w:lang w:val="en-GB"/>
              </w:rPr>
              <w:t xml:space="preserve">40,000 </w:t>
            </w:r>
          </w:p>
        </w:tc>
        <w:tc>
          <w:tcPr>
            <w:tcW w:w="508" w:type="pct"/>
            <w:tcBorders>
              <w:top w:val="single" w:sz="4" w:space="0" w:color="auto"/>
              <w:left w:val="single" w:sz="4" w:space="0" w:color="auto"/>
              <w:bottom w:val="single" w:sz="4" w:space="0" w:color="auto"/>
              <w:right w:val="single" w:sz="4" w:space="0" w:color="auto"/>
            </w:tcBorders>
            <w:hideMark/>
          </w:tcPr>
          <w:p w14:paraId="4D5BAEF0" w14:textId="57A85349" w:rsidR="003D410A" w:rsidRPr="004360F1" w:rsidRDefault="003276C6" w:rsidP="003D410A">
            <w:pPr>
              <w:spacing w:after="200" w:line="276" w:lineRule="auto"/>
              <w:rPr>
                <w:rFonts w:asciiTheme="majorBidi" w:eastAsia="MS Mincho" w:hAnsiTheme="majorBidi" w:cstheme="majorBidi"/>
                <w:bCs/>
                <w:lang w:val="en-GB"/>
              </w:rPr>
            </w:pPr>
            <w:r w:rsidRPr="004360F1">
              <w:rPr>
                <w:rFonts w:asciiTheme="majorBidi" w:hAnsiTheme="majorBidi" w:cstheme="majorBidi"/>
                <w:lang w:val="en-GB"/>
              </w:rPr>
              <w:t xml:space="preserve">TRAC </w:t>
            </w:r>
          </w:p>
        </w:tc>
      </w:tr>
      <w:tr w:rsidR="00353182" w:rsidRPr="0020605E" w14:paraId="04989BC3" w14:textId="77777777" w:rsidTr="00E82003">
        <w:trPr>
          <w:trHeight w:val="841"/>
        </w:trPr>
        <w:tc>
          <w:tcPr>
            <w:tcW w:w="1037" w:type="pct"/>
            <w:tcBorders>
              <w:top w:val="single" w:sz="4" w:space="0" w:color="auto"/>
              <w:left w:val="single" w:sz="4" w:space="0" w:color="auto"/>
              <w:bottom w:val="single" w:sz="4" w:space="0" w:color="auto"/>
              <w:right w:val="single" w:sz="4" w:space="0" w:color="auto"/>
            </w:tcBorders>
          </w:tcPr>
          <w:p w14:paraId="1F51DF66" w14:textId="0795D5C9" w:rsidR="0015729C" w:rsidRPr="004360F1" w:rsidRDefault="00777FAC" w:rsidP="00777FAC">
            <w:pPr>
              <w:spacing w:after="200" w:line="276" w:lineRule="auto"/>
              <w:jc w:val="both"/>
              <w:rPr>
                <w:rFonts w:asciiTheme="majorBidi" w:hAnsiTheme="majorBidi" w:cstheme="majorBidi"/>
                <w:b/>
                <w:highlight w:val="yellow"/>
                <w:lang w:val="en-GB"/>
              </w:rPr>
            </w:pPr>
            <w:r w:rsidRPr="004360F1">
              <w:rPr>
                <w:rFonts w:asciiTheme="majorBidi" w:hAnsiTheme="majorBidi" w:cstheme="majorBidi"/>
                <w:b/>
                <w:bCs/>
                <w:lang w:val="en-GB"/>
              </w:rPr>
              <w:t xml:space="preserve">OUTCOME 2: </w:t>
            </w:r>
            <w:r w:rsidR="00960484" w:rsidRPr="00B342F8">
              <w:rPr>
                <w:rFonts w:ascii="Corbel" w:hAnsi="Corbel"/>
                <w:b/>
                <w:bCs/>
                <w:color w:val="000000"/>
                <w:sz w:val="16"/>
                <w:szCs w:val="16"/>
                <w:lang w:val="en"/>
              </w:rPr>
              <w:t xml:space="preserve"> </w:t>
            </w:r>
            <w:r w:rsidR="00960484" w:rsidRPr="00960484">
              <w:rPr>
                <w:rFonts w:asciiTheme="majorBidi" w:hAnsiTheme="majorBidi" w:cstheme="majorBidi"/>
                <w:b/>
                <w:bCs/>
                <w:lang w:val="en-GB"/>
              </w:rPr>
              <w:t>By 2026, Comoros’ economy is capitalizing on opportunities for green and blue growth, and is becoming more competitive, resilient, green and inclusive by creating decent jobs for the entire population, and especially for the most vulnerable groups, including young people, women and people with disabilities.</w:t>
            </w:r>
          </w:p>
        </w:tc>
        <w:tc>
          <w:tcPr>
            <w:tcW w:w="528" w:type="pct"/>
            <w:tcBorders>
              <w:top w:val="single" w:sz="4" w:space="0" w:color="auto"/>
              <w:left w:val="single" w:sz="4" w:space="0" w:color="auto"/>
              <w:bottom w:val="single" w:sz="4" w:space="0" w:color="auto"/>
              <w:right w:val="single" w:sz="4" w:space="0" w:color="auto"/>
            </w:tcBorders>
          </w:tcPr>
          <w:p w14:paraId="0647FF95" w14:textId="618D58EF" w:rsidR="00AB3F99" w:rsidRPr="00AB3F99" w:rsidRDefault="00AB3F99" w:rsidP="003D410A">
            <w:pPr>
              <w:spacing w:after="200" w:line="276" w:lineRule="auto"/>
              <w:rPr>
                <w:rFonts w:asciiTheme="majorBidi" w:hAnsiTheme="majorBidi" w:cstheme="majorBidi"/>
                <w:b/>
                <w:bCs/>
                <w:u w:val="single"/>
                <w:lang w:val="en-GB" w:eastAsia="ja-JP"/>
              </w:rPr>
            </w:pPr>
            <w:r w:rsidRPr="00AB3F99">
              <w:rPr>
                <w:rFonts w:asciiTheme="majorBidi" w:hAnsiTheme="majorBidi" w:cstheme="majorBidi"/>
                <w:b/>
                <w:bCs/>
                <w:u w:val="single"/>
                <w:lang w:val="en-GB" w:eastAsia="ja-JP"/>
              </w:rPr>
              <w:t>Outcome 2</w:t>
            </w:r>
          </w:p>
          <w:p w14:paraId="22F40C0C" w14:textId="65FF17FC" w:rsidR="0015729C" w:rsidRPr="004360F1" w:rsidRDefault="0046699D" w:rsidP="003D410A">
            <w:pPr>
              <w:spacing w:after="200" w:line="276" w:lineRule="auto"/>
              <w:rPr>
                <w:rFonts w:asciiTheme="majorBidi" w:hAnsiTheme="majorBidi" w:cstheme="majorBidi"/>
                <w:highlight w:val="yellow"/>
                <w:lang w:val="en-GB"/>
              </w:rPr>
            </w:pPr>
            <w:r w:rsidRPr="0046699D">
              <w:rPr>
                <w:rFonts w:asciiTheme="majorBidi" w:hAnsiTheme="majorBidi" w:cstheme="majorBidi"/>
                <w:lang w:val="en-GB" w:eastAsia="ja-JP"/>
              </w:rPr>
              <w:t>Promoting a competitive, modern, resilient, and decent jobs economy through strong, sustainable and inclusive growth</w:t>
            </w:r>
          </w:p>
        </w:tc>
        <w:tc>
          <w:tcPr>
            <w:tcW w:w="480" w:type="pct"/>
            <w:tcBorders>
              <w:top w:val="single" w:sz="4" w:space="0" w:color="auto"/>
              <w:left w:val="single" w:sz="4" w:space="0" w:color="auto"/>
              <w:bottom w:val="single" w:sz="4" w:space="0" w:color="auto"/>
              <w:right w:val="single" w:sz="4" w:space="0" w:color="auto"/>
            </w:tcBorders>
          </w:tcPr>
          <w:p w14:paraId="077EEBFC" w14:textId="3EE52C3B" w:rsidR="00CD4D65" w:rsidRPr="004360F1" w:rsidRDefault="00CD4D65" w:rsidP="003D410A">
            <w:pPr>
              <w:spacing w:after="200" w:line="276" w:lineRule="auto"/>
              <w:rPr>
                <w:rFonts w:asciiTheme="majorBidi" w:hAnsiTheme="majorBidi" w:cstheme="majorBidi"/>
                <w:lang w:val="en-GB"/>
              </w:rPr>
            </w:pPr>
            <w:r w:rsidRPr="004360F1">
              <w:rPr>
                <w:rFonts w:asciiTheme="majorBidi" w:hAnsiTheme="majorBidi" w:cstheme="majorBidi"/>
                <w:lang w:val="en-GB"/>
              </w:rPr>
              <w:t>Evaluation of Outcome 2</w:t>
            </w:r>
          </w:p>
        </w:tc>
        <w:tc>
          <w:tcPr>
            <w:tcW w:w="636" w:type="pct"/>
            <w:tcBorders>
              <w:top w:val="single" w:sz="4" w:space="0" w:color="auto"/>
              <w:left w:val="single" w:sz="4" w:space="0" w:color="auto"/>
              <w:bottom w:val="single" w:sz="4" w:space="0" w:color="auto"/>
              <w:right w:val="single" w:sz="4" w:space="0" w:color="auto"/>
            </w:tcBorders>
          </w:tcPr>
          <w:p w14:paraId="771CF363" w14:textId="609EF6DE" w:rsidR="0015729C" w:rsidRPr="004360F1" w:rsidRDefault="003276C6" w:rsidP="0015729C">
            <w:pPr>
              <w:spacing w:after="200" w:line="276" w:lineRule="auto"/>
              <w:rPr>
                <w:rFonts w:asciiTheme="majorBidi" w:hAnsiTheme="majorBidi" w:cstheme="majorBidi"/>
                <w:bCs/>
                <w:lang w:val="en-GB"/>
              </w:rPr>
            </w:pPr>
            <w:r w:rsidRPr="004360F1">
              <w:rPr>
                <w:rFonts w:asciiTheme="majorBidi" w:hAnsiTheme="majorBidi" w:cstheme="majorBidi"/>
                <w:bCs/>
                <w:lang w:val="en-GB"/>
              </w:rPr>
              <w:t>Government</w:t>
            </w:r>
          </w:p>
          <w:p w14:paraId="2CB21992" w14:textId="77777777" w:rsidR="0015729C" w:rsidRPr="004360F1" w:rsidRDefault="0015729C" w:rsidP="0015729C">
            <w:pPr>
              <w:spacing w:after="200" w:line="276" w:lineRule="auto"/>
              <w:rPr>
                <w:rFonts w:asciiTheme="majorBidi" w:hAnsiTheme="majorBidi" w:cstheme="majorBidi"/>
                <w:bCs/>
                <w:lang w:val="en-GB"/>
              </w:rPr>
            </w:pPr>
            <w:r w:rsidRPr="004360F1">
              <w:rPr>
                <w:rFonts w:asciiTheme="majorBidi" w:hAnsiTheme="majorBidi" w:cstheme="majorBidi"/>
                <w:bCs/>
                <w:lang w:val="en-GB"/>
              </w:rPr>
              <w:t>United Nations system</w:t>
            </w:r>
          </w:p>
          <w:p w14:paraId="2B2FE68C" w14:textId="478BD293" w:rsidR="0015729C" w:rsidRPr="004360F1" w:rsidRDefault="0015729C" w:rsidP="0015729C">
            <w:pPr>
              <w:rPr>
                <w:rFonts w:asciiTheme="majorBidi" w:hAnsiTheme="majorBidi" w:cstheme="majorBidi"/>
                <w:bCs/>
                <w:lang w:val="en-GB"/>
              </w:rPr>
            </w:pPr>
            <w:r w:rsidRPr="004360F1">
              <w:rPr>
                <w:rFonts w:asciiTheme="majorBidi" w:hAnsiTheme="majorBidi" w:cstheme="majorBidi"/>
                <w:bCs/>
                <w:lang w:val="en-GB"/>
              </w:rPr>
              <w:t>Civil society</w:t>
            </w:r>
          </w:p>
        </w:tc>
        <w:tc>
          <w:tcPr>
            <w:tcW w:w="503" w:type="pct"/>
            <w:tcBorders>
              <w:top w:val="single" w:sz="4" w:space="0" w:color="auto"/>
              <w:left w:val="single" w:sz="4" w:space="0" w:color="auto"/>
              <w:bottom w:val="single" w:sz="4" w:space="0" w:color="auto"/>
              <w:right w:val="single" w:sz="4" w:space="0" w:color="auto"/>
            </w:tcBorders>
          </w:tcPr>
          <w:p w14:paraId="67AC4955" w14:textId="304849DA" w:rsidR="003D410A" w:rsidRPr="004360F1" w:rsidRDefault="001F50E7"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eastAsia="ja-JP"/>
              </w:rPr>
              <w:t>N/A</w:t>
            </w:r>
          </w:p>
        </w:tc>
        <w:tc>
          <w:tcPr>
            <w:tcW w:w="421" w:type="pct"/>
            <w:tcBorders>
              <w:top w:val="single" w:sz="4" w:space="0" w:color="auto"/>
              <w:left w:val="single" w:sz="4" w:space="0" w:color="auto"/>
              <w:bottom w:val="single" w:sz="4" w:space="0" w:color="auto"/>
              <w:right w:val="single" w:sz="4" w:space="0" w:color="auto"/>
            </w:tcBorders>
          </w:tcPr>
          <w:p w14:paraId="57863A7A" w14:textId="28D7E420" w:rsidR="00CD4D65" w:rsidRPr="004360F1" w:rsidRDefault="00CD4D65" w:rsidP="003D410A">
            <w:pPr>
              <w:spacing w:after="200" w:line="276" w:lineRule="auto"/>
              <w:rPr>
                <w:rFonts w:asciiTheme="majorBidi" w:hAnsiTheme="majorBidi" w:cstheme="majorBidi"/>
                <w:lang w:val="en-GB"/>
              </w:rPr>
            </w:pPr>
            <w:r w:rsidRPr="004360F1">
              <w:rPr>
                <w:rFonts w:asciiTheme="majorBidi" w:hAnsiTheme="majorBidi" w:cstheme="majorBidi"/>
                <w:lang w:val="en-GB"/>
              </w:rPr>
              <w:t>Outcome</w:t>
            </w:r>
          </w:p>
        </w:tc>
        <w:tc>
          <w:tcPr>
            <w:tcW w:w="442" w:type="pct"/>
            <w:tcBorders>
              <w:top w:val="single" w:sz="4" w:space="0" w:color="auto"/>
              <w:left w:val="single" w:sz="4" w:space="0" w:color="auto"/>
              <w:bottom w:val="single" w:sz="4" w:space="0" w:color="auto"/>
              <w:right w:val="single" w:sz="4" w:space="0" w:color="auto"/>
            </w:tcBorders>
          </w:tcPr>
          <w:p w14:paraId="537E2E64" w14:textId="7B9D5419" w:rsidR="003D410A" w:rsidRPr="004360F1" w:rsidRDefault="00503631" w:rsidP="003D410A">
            <w:pPr>
              <w:spacing w:before="40" w:after="40" w:line="276" w:lineRule="auto"/>
              <w:rPr>
                <w:rFonts w:asciiTheme="majorBidi" w:hAnsiTheme="majorBidi" w:cstheme="majorBidi"/>
                <w:lang w:val="en-GB"/>
              </w:rPr>
            </w:pPr>
            <w:r w:rsidRPr="004360F1">
              <w:rPr>
                <w:rFonts w:asciiTheme="majorBidi" w:hAnsiTheme="majorBidi" w:cstheme="majorBidi"/>
                <w:lang w:val="en-GB"/>
              </w:rPr>
              <w:t>Q</w:t>
            </w:r>
            <w:r w:rsidR="0046699D">
              <w:rPr>
                <w:rFonts w:asciiTheme="majorBidi" w:hAnsiTheme="majorBidi" w:cstheme="majorBidi"/>
                <w:lang w:val="en-GB"/>
              </w:rPr>
              <w:t>3</w:t>
            </w:r>
            <w:r w:rsidR="003D410A" w:rsidRPr="004360F1">
              <w:rPr>
                <w:rFonts w:asciiTheme="majorBidi" w:hAnsiTheme="majorBidi" w:cstheme="majorBidi"/>
                <w:lang w:val="en-GB"/>
              </w:rPr>
              <w:t xml:space="preserve"> 202</w:t>
            </w:r>
            <w:r w:rsidR="00460593" w:rsidRPr="004360F1">
              <w:rPr>
                <w:rFonts w:asciiTheme="majorBidi" w:hAnsiTheme="majorBidi" w:cstheme="majorBidi"/>
                <w:lang w:val="en-GB"/>
              </w:rPr>
              <w:t>5</w:t>
            </w:r>
          </w:p>
        </w:tc>
        <w:tc>
          <w:tcPr>
            <w:tcW w:w="445" w:type="pct"/>
            <w:tcBorders>
              <w:top w:val="single" w:sz="4" w:space="0" w:color="auto"/>
              <w:left w:val="single" w:sz="4" w:space="0" w:color="auto"/>
              <w:bottom w:val="single" w:sz="4" w:space="0" w:color="auto"/>
              <w:right w:val="single" w:sz="4" w:space="0" w:color="auto"/>
            </w:tcBorders>
          </w:tcPr>
          <w:p w14:paraId="2AC68487" w14:textId="2A997699" w:rsidR="003D410A" w:rsidRPr="004360F1" w:rsidRDefault="003D410A" w:rsidP="003D410A">
            <w:pPr>
              <w:rPr>
                <w:rFonts w:asciiTheme="majorBidi" w:eastAsia="MS Mincho" w:hAnsiTheme="majorBidi" w:cstheme="majorBidi"/>
                <w:bCs/>
                <w:lang w:val="en-GB"/>
              </w:rPr>
            </w:pPr>
            <w:r w:rsidRPr="004360F1">
              <w:rPr>
                <w:rFonts w:asciiTheme="majorBidi" w:eastAsia="MS Mincho" w:hAnsiTheme="majorBidi" w:cstheme="majorBidi"/>
                <w:bCs/>
                <w:lang w:val="en-GB"/>
              </w:rPr>
              <w:t>40,000</w:t>
            </w:r>
            <w:r w:rsidR="005A0029" w:rsidRPr="004360F1">
              <w:rPr>
                <w:rFonts w:asciiTheme="majorBidi" w:eastAsia="MS Mincho" w:hAnsiTheme="majorBidi" w:cstheme="majorBidi"/>
                <w:bCs/>
                <w:lang w:val="en-GB"/>
              </w:rPr>
              <w:t xml:space="preserve"> </w:t>
            </w:r>
          </w:p>
        </w:tc>
        <w:tc>
          <w:tcPr>
            <w:tcW w:w="508" w:type="pct"/>
            <w:tcBorders>
              <w:top w:val="single" w:sz="4" w:space="0" w:color="auto"/>
              <w:left w:val="single" w:sz="4" w:space="0" w:color="auto"/>
              <w:bottom w:val="single" w:sz="4" w:space="0" w:color="auto"/>
              <w:right w:val="single" w:sz="4" w:space="0" w:color="auto"/>
            </w:tcBorders>
          </w:tcPr>
          <w:p w14:paraId="1CD6EC7D" w14:textId="6F8FF840" w:rsidR="003D410A" w:rsidRPr="004360F1" w:rsidRDefault="005A0029" w:rsidP="005A0029">
            <w:pPr>
              <w:spacing w:after="200" w:line="276" w:lineRule="auto"/>
              <w:rPr>
                <w:rFonts w:asciiTheme="majorBidi" w:eastAsia="MS Mincho" w:hAnsiTheme="majorBidi" w:cstheme="majorBidi"/>
                <w:bCs/>
                <w:lang w:val="en-GB"/>
              </w:rPr>
            </w:pPr>
            <w:r w:rsidRPr="004360F1">
              <w:rPr>
                <w:rFonts w:asciiTheme="majorBidi" w:hAnsiTheme="majorBidi" w:cstheme="majorBidi"/>
                <w:lang w:val="en-GB"/>
              </w:rPr>
              <w:t xml:space="preserve">TRAC </w:t>
            </w:r>
          </w:p>
        </w:tc>
      </w:tr>
      <w:tr w:rsidR="00353182" w:rsidRPr="0020605E" w14:paraId="31C182D9" w14:textId="77777777" w:rsidTr="00E82003">
        <w:trPr>
          <w:trHeight w:val="530"/>
        </w:trPr>
        <w:tc>
          <w:tcPr>
            <w:tcW w:w="1037" w:type="pct"/>
            <w:tcBorders>
              <w:top w:val="single" w:sz="4" w:space="0" w:color="auto"/>
              <w:left w:val="single" w:sz="4" w:space="0" w:color="auto"/>
              <w:bottom w:val="single" w:sz="4" w:space="0" w:color="auto"/>
              <w:right w:val="single" w:sz="4" w:space="0" w:color="auto"/>
            </w:tcBorders>
          </w:tcPr>
          <w:p w14:paraId="202DCA86" w14:textId="3A0F1EDD" w:rsidR="00B602E5" w:rsidRPr="004360F1" w:rsidRDefault="000136D0" w:rsidP="00BD0D57">
            <w:pPr>
              <w:spacing w:after="200" w:line="276" w:lineRule="auto"/>
              <w:jc w:val="both"/>
              <w:rPr>
                <w:rFonts w:asciiTheme="majorBidi" w:hAnsiTheme="majorBidi" w:cstheme="majorBidi"/>
                <w:b/>
                <w:highlight w:val="yellow"/>
                <w:lang w:val="en-GB"/>
              </w:rPr>
            </w:pPr>
            <w:r w:rsidRPr="000136D0">
              <w:rPr>
                <w:rFonts w:asciiTheme="majorBidi" w:hAnsiTheme="majorBidi" w:cstheme="majorBidi"/>
                <w:b/>
                <w:bCs/>
                <w:lang w:val="en-GB"/>
              </w:rPr>
              <w:t xml:space="preserve">By 2026, good governance in the public and private sectors is improved to strengthen public confidence, interest, and participation in public affairs, thereby strengthening the development of a modern, population-like administration in a cohesive and human rights-respecting society and encouraging public and private </w:t>
            </w:r>
            <w:r w:rsidRPr="000136D0">
              <w:rPr>
                <w:rFonts w:asciiTheme="majorBidi" w:hAnsiTheme="majorBidi" w:cstheme="majorBidi"/>
                <w:b/>
                <w:bCs/>
                <w:lang w:val="en-GB"/>
              </w:rPr>
              <w:lastRenderedPageBreak/>
              <w:t>investment in key sectors of the Comorian economy.</w:t>
            </w:r>
          </w:p>
        </w:tc>
        <w:tc>
          <w:tcPr>
            <w:tcW w:w="528" w:type="pct"/>
            <w:tcBorders>
              <w:top w:val="single" w:sz="4" w:space="0" w:color="auto"/>
              <w:left w:val="single" w:sz="4" w:space="0" w:color="auto"/>
              <w:bottom w:val="single" w:sz="4" w:space="0" w:color="auto"/>
              <w:right w:val="single" w:sz="4" w:space="0" w:color="auto"/>
            </w:tcBorders>
          </w:tcPr>
          <w:p w14:paraId="5399D089" w14:textId="23079414" w:rsidR="00AB3F99" w:rsidRPr="00AB3F99" w:rsidRDefault="00AB3F99" w:rsidP="003D410A">
            <w:pPr>
              <w:spacing w:after="200" w:line="276" w:lineRule="auto"/>
              <w:rPr>
                <w:rFonts w:asciiTheme="majorBidi" w:hAnsiTheme="majorBidi" w:cstheme="majorBidi"/>
                <w:b/>
                <w:bCs/>
                <w:u w:val="single"/>
                <w:lang w:val="en-GB" w:eastAsia="ja-JP"/>
              </w:rPr>
            </w:pPr>
            <w:r w:rsidRPr="00AB3F99">
              <w:rPr>
                <w:rFonts w:asciiTheme="majorBidi" w:hAnsiTheme="majorBidi" w:cstheme="majorBidi"/>
                <w:b/>
                <w:bCs/>
                <w:u w:val="single"/>
                <w:lang w:val="en-GB" w:eastAsia="ja-JP"/>
              </w:rPr>
              <w:lastRenderedPageBreak/>
              <w:t>Outcome 4</w:t>
            </w:r>
          </w:p>
          <w:p w14:paraId="17BF3F10" w14:textId="0699C150" w:rsidR="0015729C" w:rsidRPr="004360F1" w:rsidRDefault="00AF1DA2" w:rsidP="003D410A">
            <w:pPr>
              <w:spacing w:after="200" w:line="276" w:lineRule="auto"/>
              <w:rPr>
                <w:rFonts w:asciiTheme="majorBidi" w:hAnsiTheme="majorBidi" w:cstheme="majorBidi"/>
                <w:highlight w:val="yellow"/>
                <w:lang w:val="en-GB"/>
              </w:rPr>
            </w:pPr>
            <w:r w:rsidRPr="00AF1DA2">
              <w:rPr>
                <w:rFonts w:asciiTheme="majorBidi" w:hAnsiTheme="majorBidi" w:cstheme="majorBidi"/>
                <w:lang w:val="en-GB" w:eastAsia="ja-JP"/>
              </w:rPr>
              <w:t>Strengthening the rule of law, promoting human rights, consolidating democracy and peace and social cohesion</w:t>
            </w:r>
          </w:p>
        </w:tc>
        <w:tc>
          <w:tcPr>
            <w:tcW w:w="480" w:type="pct"/>
            <w:tcBorders>
              <w:top w:val="single" w:sz="4" w:space="0" w:color="auto"/>
              <w:left w:val="single" w:sz="4" w:space="0" w:color="auto"/>
              <w:bottom w:val="single" w:sz="4" w:space="0" w:color="auto"/>
              <w:right w:val="single" w:sz="4" w:space="0" w:color="auto"/>
            </w:tcBorders>
          </w:tcPr>
          <w:p w14:paraId="1EE30E20" w14:textId="1E04311D" w:rsidR="003D410A" w:rsidRPr="004360F1" w:rsidRDefault="00351B11" w:rsidP="003D410A">
            <w:pPr>
              <w:spacing w:after="200" w:line="276" w:lineRule="auto"/>
              <w:rPr>
                <w:rFonts w:asciiTheme="majorBidi" w:hAnsiTheme="majorBidi" w:cstheme="majorBidi"/>
                <w:lang w:val="en-GB"/>
              </w:rPr>
            </w:pPr>
            <w:r w:rsidRPr="004360F1">
              <w:rPr>
                <w:rFonts w:asciiTheme="majorBidi" w:hAnsiTheme="majorBidi" w:cstheme="majorBidi"/>
                <w:lang w:val="en-GB"/>
              </w:rPr>
              <w:t>Evaluation of Outcome</w:t>
            </w:r>
            <w:r w:rsidR="003D410A" w:rsidRPr="004360F1">
              <w:rPr>
                <w:rFonts w:asciiTheme="majorBidi" w:hAnsiTheme="majorBidi" w:cstheme="majorBidi"/>
                <w:lang w:val="en-GB"/>
              </w:rPr>
              <w:t xml:space="preserve"> </w:t>
            </w:r>
            <w:r w:rsidR="00935D22" w:rsidRPr="004360F1">
              <w:rPr>
                <w:rFonts w:asciiTheme="majorBidi" w:hAnsiTheme="majorBidi" w:cstheme="majorBidi"/>
                <w:lang w:val="en-GB"/>
              </w:rPr>
              <w:t>4</w:t>
            </w:r>
          </w:p>
        </w:tc>
        <w:tc>
          <w:tcPr>
            <w:tcW w:w="636" w:type="pct"/>
            <w:tcBorders>
              <w:top w:val="single" w:sz="4" w:space="0" w:color="auto"/>
              <w:left w:val="single" w:sz="4" w:space="0" w:color="auto"/>
              <w:bottom w:val="single" w:sz="4" w:space="0" w:color="auto"/>
              <w:right w:val="single" w:sz="4" w:space="0" w:color="auto"/>
            </w:tcBorders>
          </w:tcPr>
          <w:p w14:paraId="3AD9C599" w14:textId="1A310600" w:rsidR="0015729C" w:rsidRPr="004360F1" w:rsidRDefault="003276C6" w:rsidP="0015729C">
            <w:pPr>
              <w:spacing w:after="200" w:line="276" w:lineRule="auto"/>
              <w:rPr>
                <w:rFonts w:asciiTheme="majorBidi" w:hAnsiTheme="majorBidi" w:cstheme="majorBidi"/>
                <w:bCs/>
                <w:lang w:val="en-GB"/>
              </w:rPr>
            </w:pPr>
            <w:r w:rsidRPr="004360F1">
              <w:rPr>
                <w:rFonts w:asciiTheme="majorBidi" w:hAnsiTheme="majorBidi" w:cstheme="majorBidi"/>
                <w:bCs/>
                <w:lang w:val="en-GB"/>
              </w:rPr>
              <w:t>Government</w:t>
            </w:r>
          </w:p>
          <w:p w14:paraId="4F7E5A4B" w14:textId="77777777" w:rsidR="0015729C" w:rsidRPr="004360F1" w:rsidRDefault="0015729C" w:rsidP="0015729C">
            <w:pPr>
              <w:spacing w:after="200" w:line="276" w:lineRule="auto"/>
              <w:rPr>
                <w:rFonts w:asciiTheme="majorBidi" w:hAnsiTheme="majorBidi" w:cstheme="majorBidi"/>
                <w:bCs/>
                <w:lang w:val="en-GB"/>
              </w:rPr>
            </w:pPr>
            <w:r w:rsidRPr="004360F1">
              <w:rPr>
                <w:rFonts w:asciiTheme="majorBidi" w:hAnsiTheme="majorBidi" w:cstheme="majorBidi"/>
                <w:bCs/>
                <w:lang w:val="en-GB"/>
              </w:rPr>
              <w:t>United Nations system</w:t>
            </w:r>
          </w:p>
          <w:p w14:paraId="07A195C7" w14:textId="3D5AD5AC" w:rsidR="0015729C" w:rsidRPr="004360F1" w:rsidRDefault="0015729C" w:rsidP="0015729C">
            <w:pPr>
              <w:rPr>
                <w:rFonts w:asciiTheme="majorBidi" w:hAnsiTheme="majorBidi" w:cstheme="majorBidi"/>
                <w:bCs/>
                <w:lang w:val="en-GB"/>
              </w:rPr>
            </w:pPr>
            <w:r w:rsidRPr="004360F1">
              <w:rPr>
                <w:rFonts w:asciiTheme="majorBidi" w:hAnsiTheme="majorBidi" w:cstheme="majorBidi"/>
                <w:bCs/>
                <w:lang w:val="en-GB"/>
              </w:rPr>
              <w:t>Civil society</w:t>
            </w:r>
          </w:p>
        </w:tc>
        <w:tc>
          <w:tcPr>
            <w:tcW w:w="503" w:type="pct"/>
            <w:tcBorders>
              <w:top w:val="single" w:sz="4" w:space="0" w:color="auto"/>
              <w:left w:val="single" w:sz="4" w:space="0" w:color="auto"/>
              <w:bottom w:val="single" w:sz="4" w:space="0" w:color="auto"/>
              <w:right w:val="single" w:sz="4" w:space="0" w:color="auto"/>
            </w:tcBorders>
          </w:tcPr>
          <w:p w14:paraId="5CFBB6F4" w14:textId="604608D5" w:rsidR="003D410A" w:rsidRPr="004360F1" w:rsidRDefault="001F50E7"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eastAsia="ja-JP"/>
              </w:rPr>
              <w:t>N/A</w:t>
            </w:r>
          </w:p>
        </w:tc>
        <w:tc>
          <w:tcPr>
            <w:tcW w:w="421" w:type="pct"/>
            <w:tcBorders>
              <w:top w:val="single" w:sz="4" w:space="0" w:color="auto"/>
              <w:left w:val="single" w:sz="4" w:space="0" w:color="auto"/>
              <w:bottom w:val="single" w:sz="4" w:space="0" w:color="auto"/>
              <w:right w:val="single" w:sz="4" w:space="0" w:color="auto"/>
            </w:tcBorders>
          </w:tcPr>
          <w:p w14:paraId="3FA6894E" w14:textId="0F828FED" w:rsidR="00CD4D65" w:rsidRPr="004360F1" w:rsidRDefault="00CD4D65" w:rsidP="003D410A">
            <w:pPr>
              <w:spacing w:after="200" w:line="276" w:lineRule="auto"/>
              <w:rPr>
                <w:rFonts w:asciiTheme="majorBidi" w:hAnsiTheme="majorBidi" w:cstheme="majorBidi"/>
                <w:lang w:val="en-GB"/>
              </w:rPr>
            </w:pPr>
            <w:r w:rsidRPr="004360F1">
              <w:rPr>
                <w:rFonts w:asciiTheme="majorBidi" w:hAnsiTheme="majorBidi" w:cstheme="majorBidi"/>
                <w:lang w:val="en-GB"/>
              </w:rPr>
              <w:t>Outcome</w:t>
            </w:r>
          </w:p>
        </w:tc>
        <w:tc>
          <w:tcPr>
            <w:tcW w:w="442" w:type="pct"/>
            <w:tcBorders>
              <w:top w:val="single" w:sz="4" w:space="0" w:color="auto"/>
              <w:left w:val="single" w:sz="4" w:space="0" w:color="auto"/>
              <w:bottom w:val="single" w:sz="4" w:space="0" w:color="auto"/>
              <w:right w:val="single" w:sz="4" w:space="0" w:color="auto"/>
            </w:tcBorders>
          </w:tcPr>
          <w:p w14:paraId="72EE46EE" w14:textId="57D545D3" w:rsidR="003D410A" w:rsidRPr="004360F1" w:rsidRDefault="00503631" w:rsidP="003D410A">
            <w:pPr>
              <w:spacing w:before="40" w:after="40" w:line="276" w:lineRule="auto"/>
              <w:rPr>
                <w:rFonts w:asciiTheme="majorBidi" w:hAnsiTheme="majorBidi" w:cstheme="majorBidi"/>
                <w:lang w:val="en-GB"/>
              </w:rPr>
            </w:pPr>
            <w:r w:rsidRPr="004360F1">
              <w:rPr>
                <w:rFonts w:asciiTheme="majorBidi" w:hAnsiTheme="majorBidi" w:cstheme="majorBidi"/>
                <w:lang w:val="en-GB"/>
              </w:rPr>
              <w:t>Q</w:t>
            </w:r>
            <w:r w:rsidR="00863982" w:rsidRPr="004360F1">
              <w:rPr>
                <w:rFonts w:asciiTheme="majorBidi" w:hAnsiTheme="majorBidi" w:cstheme="majorBidi"/>
                <w:lang w:val="en-GB"/>
              </w:rPr>
              <w:t>1</w:t>
            </w:r>
            <w:r w:rsidR="003D410A" w:rsidRPr="004360F1">
              <w:rPr>
                <w:rFonts w:asciiTheme="majorBidi" w:hAnsiTheme="majorBidi" w:cstheme="majorBidi"/>
                <w:lang w:val="en-GB"/>
              </w:rPr>
              <w:t xml:space="preserve"> 202</w:t>
            </w:r>
            <w:r w:rsidR="00863982" w:rsidRPr="004360F1">
              <w:rPr>
                <w:rFonts w:asciiTheme="majorBidi" w:hAnsiTheme="majorBidi" w:cstheme="majorBidi"/>
                <w:lang w:val="en-GB"/>
              </w:rPr>
              <w:t>5</w:t>
            </w:r>
          </w:p>
        </w:tc>
        <w:tc>
          <w:tcPr>
            <w:tcW w:w="445" w:type="pct"/>
            <w:tcBorders>
              <w:top w:val="single" w:sz="4" w:space="0" w:color="auto"/>
              <w:left w:val="single" w:sz="4" w:space="0" w:color="auto"/>
              <w:bottom w:val="single" w:sz="4" w:space="0" w:color="auto"/>
              <w:right w:val="single" w:sz="4" w:space="0" w:color="auto"/>
            </w:tcBorders>
          </w:tcPr>
          <w:p w14:paraId="3A24113F" w14:textId="661A9A8A" w:rsidR="003D410A" w:rsidRPr="004360F1" w:rsidRDefault="003D410A" w:rsidP="005A0029">
            <w:pPr>
              <w:rPr>
                <w:rFonts w:asciiTheme="majorBidi" w:eastAsia="MS Mincho" w:hAnsiTheme="majorBidi" w:cstheme="majorBidi"/>
                <w:bCs/>
                <w:lang w:val="en-GB"/>
              </w:rPr>
            </w:pPr>
            <w:r w:rsidRPr="004360F1">
              <w:rPr>
                <w:rFonts w:asciiTheme="majorBidi" w:eastAsia="MS Mincho" w:hAnsiTheme="majorBidi" w:cstheme="majorBidi"/>
                <w:bCs/>
                <w:lang w:val="en-GB"/>
              </w:rPr>
              <w:t xml:space="preserve">40,000 </w:t>
            </w:r>
          </w:p>
        </w:tc>
        <w:tc>
          <w:tcPr>
            <w:tcW w:w="508" w:type="pct"/>
            <w:tcBorders>
              <w:top w:val="single" w:sz="4" w:space="0" w:color="auto"/>
              <w:left w:val="single" w:sz="4" w:space="0" w:color="auto"/>
              <w:bottom w:val="single" w:sz="4" w:space="0" w:color="auto"/>
              <w:right w:val="single" w:sz="4" w:space="0" w:color="auto"/>
            </w:tcBorders>
          </w:tcPr>
          <w:p w14:paraId="14B6703C" w14:textId="01339C33" w:rsidR="003D410A" w:rsidRPr="004360F1" w:rsidRDefault="005A0029" w:rsidP="003D410A">
            <w:pPr>
              <w:spacing w:after="200" w:line="276" w:lineRule="auto"/>
              <w:rPr>
                <w:rFonts w:asciiTheme="majorBidi" w:eastAsia="MS Mincho" w:hAnsiTheme="majorBidi" w:cstheme="majorBidi"/>
                <w:bCs/>
                <w:lang w:val="en-GB"/>
              </w:rPr>
            </w:pPr>
            <w:r w:rsidRPr="004360F1">
              <w:rPr>
                <w:rFonts w:asciiTheme="majorBidi" w:hAnsiTheme="majorBidi" w:cstheme="majorBidi"/>
                <w:lang w:val="en-GB"/>
              </w:rPr>
              <w:t xml:space="preserve">TRAC </w:t>
            </w:r>
          </w:p>
        </w:tc>
      </w:tr>
      <w:tr w:rsidR="003D410A" w:rsidRPr="0020605E" w14:paraId="12EB712E" w14:textId="77777777" w:rsidTr="003D410A">
        <w:trPr>
          <w:trHeight w:val="376"/>
        </w:trPr>
        <w:tc>
          <w:tcPr>
            <w:tcW w:w="5000" w:type="pct"/>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EFEF6A" w14:textId="106D1223" w:rsidR="003D410A" w:rsidRPr="004360F1" w:rsidRDefault="003276C6" w:rsidP="003D410A">
            <w:pPr>
              <w:rPr>
                <w:rFonts w:asciiTheme="majorBidi" w:hAnsiTheme="majorBidi" w:cstheme="majorBidi"/>
                <w:lang w:val="en-GB"/>
              </w:rPr>
            </w:pPr>
            <w:r w:rsidRPr="004360F1">
              <w:rPr>
                <w:rFonts w:asciiTheme="majorBidi" w:hAnsiTheme="majorBidi" w:cstheme="majorBidi"/>
                <w:b/>
                <w:lang w:val="en-GB"/>
              </w:rPr>
              <w:t>Project</w:t>
            </w:r>
            <w:r w:rsidR="00EC3B50" w:rsidRPr="004360F1">
              <w:rPr>
                <w:rFonts w:asciiTheme="majorBidi" w:hAnsiTheme="majorBidi" w:cstheme="majorBidi"/>
                <w:b/>
                <w:lang w:val="en-GB"/>
              </w:rPr>
              <w:t xml:space="preserve"> Evaluations</w:t>
            </w:r>
          </w:p>
        </w:tc>
      </w:tr>
      <w:tr w:rsidR="00353182" w:rsidRPr="0020605E" w14:paraId="74BFB9A6" w14:textId="77777777" w:rsidTr="00E82003">
        <w:trPr>
          <w:trHeight w:val="1190"/>
        </w:trPr>
        <w:tc>
          <w:tcPr>
            <w:tcW w:w="1037" w:type="pct"/>
            <w:tcBorders>
              <w:top w:val="single" w:sz="4" w:space="0" w:color="auto"/>
              <w:left w:val="single" w:sz="4" w:space="0" w:color="auto"/>
              <w:bottom w:val="single" w:sz="4" w:space="0" w:color="auto"/>
              <w:right w:val="single" w:sz="4" w:space="0" w:color="auto"/>
            </w:tcBorders>
            <w:hideMark/>
          </w:tcPr>
          <w:p w14:paraId="7E4A1E2A" w14:textId="77777777" w:rsidR="005E647C" w:rsidRPr="00882D56" w:rsidRDefault="005E647C" w:rsidP="005E647C">
            <w:pPr>
              <w:rPr>
                <w:b/>
                <w:sz w:val="18"/>
                <w:szCs w:val="18"/>
              </w:rPr>
            </w:pPr>
            <w:r>
              <w:rPr>
                <w:b/>
                <w:sz w:val="18"/>
                <w:szCs w:val="18"/>
              </w:rPr>
              <w:t xml:space="preserve">Project Title: </w:t>
            </w:r>
            <w:r w:rsidRPr="00882D56">
              <w:rPr>
                <w:b/>
                <w:sz w:val="18"/>
                <w:szCs w:val="18"/>
              </w:rPr>
              <w:t xml:space="preserve">Strengthening the Resilience of Comoros to Disasters Related to Climate Change and Variability (DRR) Project </w:t>
            </w:r>
          </w:p>
          <w:p w14:paraId="16C2B876" w14:textId="2B518721" w:rsidR="0015729C" w:rsidRPr="004360F1" w:rsidRDefault="005E647C" w:rsidP="005E647C">
            <w:pPr>
              <w:rPr>
                <w:rFonts w:asciiTheme="majorBidi" w:hAnsiTheme="majorBidi" w:cstheme="majorBidi"/>
                <w:b/>
                <w:highlight w:val="yellow"/>
                <w:lang w:val="fr-FR"/>
              </w:rPr>
            </w:pPr>
            <w:r w:rsidRPr="00882D56">
              <w:rPr>
                <w:b/>
                <w:sz w:val="18"/>
                <w:szCs w:val="18"/>
              </w:rPr>
              <w:t>(Outcome 1)</w:t>
            </w:r>
          </w:p>
        </w:tc>
        <w:tc>
          <w:tcPr>
            <w:tcW w:w="528" w:type="pct"/>
            <w:tcBorders>
              <w:top w:val="single" w:sz="4" w:space="0" w:color="auto"/>
              <w:left w:val="single" w:sz="4" w:space="0" w:color="auto"/>
              <w:bottom w:val="single" w:sz="4" w:space="0" w:color="auto"/>
              <w:right w:val="single" w:sz="4" w:space="0" w:color="auto"/>
            </w:tcBorders>
          </w:tcPr>
          <w:p w14:paraId="0C7D1809" w14:textId="52226ECB" w:rsidR="0015729C" w:rsidRPr="004360F1" w:rsidRDefault="00AD5582" w:rsidP="003D410A">
            <w:pPr>
              <w:rPr>
                <w:rFonts w:asciiTheme="majorBidi" w:hAnsiTheme="majorBidi" w:cstheme="majorBidi"/>
                <w:highlight w:val="yellow"/>
                <w:lang w:val="en-GB"/>
              </w:rPr>
            </w:pPr>
            <w:r>
              <w:t xml:space="preserve">SP Outcome 3: </w:t>
            </w:r>
            <w:r w:rsidRPr="006569FC">
              <w:t>Strengthen resilience to shocks and crise</w:t>
            </w:r>
            <w:r>
              <w:t>s</w:t>
            </w:r>
          </w:p>
        </w:tc>
        <w:tc>
          <w:tcPr>
            <w:tcW w:w="480" w:type="pct"/>
            <w:tcBorders>
              <w:top w:val="single" w:sz="4" w:space="0" w:color="auto"/>
              <w:left w:val="single" w:sz="4" w:space="0" w:color="auto"/>
              <w:bottom w:val="single" w:sz="4" w:space="0" w:color="auto"/>
              <w:right w:val="single" w:sz="4" w:space="0" w:color="auto"/>
            </w:tcBorders>
          </w:tcPr>
          <w:p w14:paraId="19811780" w14:textId="58CA5B8A" w:rsidR="003D410A" w:rsidRPr="004360F1" w:rsidRDefault="00E82003" w:rsidP="009C61F3">
            <w:pPr>
              <w:rPr>
                <w:rFonts w:asciiTheme="majorBidi" w:hAnsiTheme="majorBidi" w:cstheme="majorBidi"/>
                <w:highlight w:val="yellow"/>
                <w:lang w:val="en-GB" w:eastAsia="ja-JP"/>
              </w:rPr>
            </w:pPr>
            <w:r>
              <w:rPr>
                <w:rFonts w:asciiTheme="majorBidi" w:hAnsiTheme="majorBidi" w:cstheme="majorBidi"/>
                <w:b/>
                <w:bCs/>
                <w:lang w:val="en-GB" w:eastAsia="ja-JP"/>
              </w:rPr>
              <w:t>Terminal</w:t>
            </w:r>
            <w:r w:rsidR="00CD4D65" w:rsidRPr="004360F1">
              <w:rPr>
                <w:rFonts w:asciiTheme="majorBidi" w:hAnsiTheme="majorBidi" w:cstheme="majorBidi"/>
                <w:b/>
                <w:bCs/>
                <w:lang w:val="en-GB" w:eastAsia="ja-JP"/>
              </w:rPr>
              <w:t xml:space="preserve"> evaluation</w:t>
            </w:r>
          </w:p>
        </w:tc>
        <w:tc>
          <w:tcPr>
            <w:tcW w:w="636" w:type="pct"/>
            <w:tcBorders>
              <w:top w:val="single" w:sz="4" w:space="0" w:color="auto"/>
              <w:left w:val="single" w:sz="4" w:space="0" w:color="auto"/>
              <w:bottom w:val="single" w:sz="4" w:space="0" w:color="auto"/>
              <w:right w:val="single" w:sz="4" w:space="0" w:color="auto"/>
            </w:tcBorders>
          </w:tcPr>
          <w:p w14:paraId="29D24EBC" w14:textId="1C7CCF08" w:rsidR="003D410A" w:rsidRPr="004360F1" w:rsidRDefault="003D410A"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rPr>
              <w:t>N/A</w:t>
            </w:r>
          </w:p>
        </w:tc>
        <w:tc>
          <w:tcPr>
            <w:tcW w:w="503" w:type="pct"/>
            <w:tcBorders>
              <w:top w:val="single" w:sz="4" w:space="0" w:color="auto"/>
              <w:left w:val="single" w:sz="4" w:space="0" w:color="auto"/>
              <w:bottom w:val="single" w:sz="4" w:space="0" w:color="auto"/>
              <w:right w:val="single" w:sz="4" w:space="0" w:color="auto"/>
            </w:tcBorders>
          </w:tcPr>
          <w:p w14:paraId="0423547F" w14:textId="79CDCF02" w:rsidR="003D410A" w:rsidRPr="004360F1" w:rsidRDefault="001F50E7"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eastAsia="ja-JP"/>
              </w:rPr>
              <w:t>N/A</w:t>
            </w:r>
          </w:p>
        </w:tc>
        <w:tc>
          <w:tcPr>
            <w:tcW w:w="421" w:type="pct"/>
            <w:tcBorders>
              <w:top w:val="single" w:sz="4" w:space="0" w:color="auto"/>
              <w:left w:val="single" w:sz="4" w:space="0" w:color="auto"/>
              <w:bottom w:val="single" w:sz="4" w:space="0" w:color="auto"/>
              <w:right w:val="single" w:sz="4" w:space="0" w:color="auto"/>
            </w:tcBorders>
            <w:hideMark/>
          </w:tcPr>
          <w:p w14:paraId="5A6D4994" w14:textId="1ED82A47" w:rsidR="00CD4D65" w:rsidRPr="004360F1" w:rsidRDefault="00CD4D65"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rPr>
              <w:t>Project</w:t>
            </w:r>
          </w:p>
        </w:tc>
        <w:tc>
          <w:tcPr>
            <w:tcW w:w="442" w:type="pct"/>
            <w:tcBorders>
              <w:top w:val="single" w:sz="4" w:space="0" w:color="auto"/>
              <w:left w:val="single" w:sz="4" w:space="0" w:color="auto"/>
              <w:bottom w:val="single" w:sz="4" w:space="0" w:color="auto"/>
              <w:right w:val="single" w:sz="4" w:space="0" w:color="auto"/>
            </w:tcBorders>
          </w:tcPr>
          <w:p w14:paraId="04B9A70D" w14:textId="672BD77D" w:rsidR="003D410A" w:rsidRPr="004360F1" w:rsidRDefault="00503631" w:rsidP="009C61F3">
            <w:pPr>
              <w:rPr>
                <w:rFonts w:asciiTheme="majorBidi" w:hAnsiTheme="majorBidi" w:cstheme="majorBidi"/>
                <w:highlight w:val="red"/>
                <w:lang w:val="en-GB" w:eastAsia="ja-JP"/>
              </w:rPr>
            </w:pPr>
            <w:r w:rsidRPr="004360F1">
              <w:rPr>
                <w:rFonts w:asciiTheme="majorBidi" w:hAnsiTheme="majorBidi" w:cstheme="majorBidi"/>
                <w:bCs/>
                <w:lang w:val="en-GB"/>
              </w:rPr>
              <w:t>Q</w:t>
            </w:r>
            <w:r w:rsidR="00AD5582">
              <w:rPr>
                <w:rFonts w:asciiTheme="majorBidi" w:hAnsiTheme="majorBidi" w:cstheme="majorBidi"/>
                <w:bCs/>
                <w:lang w:val="en-GB"/>
              </w:rPr>
              <w:t>2</w:t>
            </w:r>
            <w:r w:rsidR="003D410A" w:rsidRPr="004360F1">
              <w:rPr>
                <w:rFonts w:asciiTheme="majorBidi" w:hAnsiTheme="majorBidi" w:cstheme="majorBidi"/>
                <w:bCs/>
                <w:lang w:val="en-GB"/>
              </w:rPr>
              <w:t xml:space="preserve"> 2022</w:t>
            </w:r>
          </w:p>
        </w:tc>
        <w:tc>
          <w:tcPr>
            <w:tcW w:w="445" w:type="pct"/>
            <w:tcBorders>
              <w:top w:val="single" w:sz="4" w:space="0" w:color="auto"/>
              <w:left w:val="single" w:sz="4" w:space="0" w:color="auto"/>
              <w:bottom w:val="single" w:sz="4" w:space="0" w:color="auto"/>
              <w:right w:val="single" w:sz="4" w:space="0" w:color="auto"/>
            </w:tcBorders>
            <w:hideMark/>
          </w:tcPr>
          <w:p w14:paraId="614A5B3D" w14:textId="0BB87AA6" w:rsidR="003D410A" w:rsidRPr="004360F1" w:rsidRDefault="003D410A" w:rsidP="003D410A">
            <w:pPr>
              <w:rPr>
                <w:rFonts w:asciiTheme="majorBidi" w:hAnsiTheme="majorBidi" w:cstheme="majorBidi"/>
                <w:lang w:val="en-GB" w:eastAsia="ja-JP"/>
              </w:rPr>
            </w:pPr>
            <w:r w:rsidRPr="004360F1">
              <w:rPr>
                <w:rFonts w:asciiTheme="majorBidi" w:hAnsiTheme="majorBidi" w:cstheme="majorBidi"/>
                <w:lang w:val="en-GB"/>
              </w:rPr>
              <w:t>35,000</w:t>
            </w:r>
            <w:r w:rsidR="005A0029" w:rsidRPr="004360F1">
              <w:rPr>
                <w:rFonts w:asciiTheme="majorBidi" w:hAnsiTheme="majorBidi" w:cstheme="majorBidi"/>
                <w:lang w:val="en-GB"/>
              </w:rPr>
              <w:t xml:space="preserve"> </w:t>
            </w:r>
          </w:p>
        </w:tc>
        <w:tc>
          <w:tcPr>
            <w:tcW w:w="508" w:type="pct"/>
            <w:tcBorders>
              <w:top w:val="single" w:sz="4" w:space="0" w:color="auto"/>
              <w:left w:val="single" w:sz="4" w:space="0" w:color="auto"/>
              <w:bottom w:val="single" w:sz="4" w:space="0" w:color="auto"/>
              <w:right w:val="single" w:sz="4" w:space="0" w:color="auto"/>
            </w:tcBorders>
            <w:hideMark/>
          </w:tcPr>
          <w:p w14:paraId="64096244" w14:textId="6F218638" w:rsidR="003D410A" w:rsidRPr="004360F1" w:rsidRDefault="00AD5582" w:rsidP="003D410A">
            <w:pPr>
              <w:rPr>
                <w:rFonts w:asciiTheme="majorBidi" w:hAnsiTheme="majorBidi" w:cstheme="majorBidi"/>
                <w:lang w:val="en-GB" w:eastAsia="ja-JP"/>
              </w:rPr>
            </w:pPr>
            <w:r>
              <w:rPr>
                <w:rFonts w:asciiTheme="majorBidi" w:hAnsiTheme="majorBidi" w:cstheme="majorBidi"/>
                <w:lang w:val="en-GB"/>
              </w:rPr>
              <w:t xml:space="preserve">GEF </w:t>
            </w:r>
          </w:p>
        </w:tc>
      </w:tr>
      <w:tr w:rsidR="004E4D08" w:rsidRPr="0020605E" w14:paraId="6C75F5E1" w14:textId="77777777" w:rsidTr="00E82003">
        <w:trPr>
          <w:trHeight w:val="1124"/>
        </w:trPr>
        <w:tc>
          <w:tcPr>
            <w:tcW w:w="1037" w:type="pct"/>
            <w:tcBorders>
              <w:top w:val="single" w:sz="4" w:space="0" w:color="auto"/>
              <w:left w:val="single" w:sz="4" w:space="0" w:color="auto"/>
              <w:bottom w:val="single" w:sz="4" w:space="0" w:color="auto"/>
              <w:right w:val="single" w:sz="4" w:space="0" w:color="auto"/>
            </w:tcBorders>
          </w:tcPr>
          <w:p w14:paraId="0636EC04" w14:textId="77777777" w:rsidR="003A3812" w:rsidRPr="00882D56" w:rsidRDefault="003A3812" w:rsidP="003A3812">
            <w:pPr>
              <w:rPr>
                <w:rFonts w:eastAsia="MS Mincho"/>
                <w:b/>
                <w:sz w:val="18"/>
                <w:szCs w:val="18"/>
              </w:rPr>
            </w:pPr>
            <w:r>
              <w:rPr>
                <w:rFonts w:eastAsia="MS Mincho"/>
                <w:b/>
                <w:sz w:val="18"/>
                <w:szCs w:val="18"/>
              </w:rPr>
              <w:t xml:space="preserve">Project Title: </w:t>
            </w:r>
            <w:r w:rsidRPr="00882D56">
              <w:rPr>
                <w:rFonts w:eastAsia="MS Mincho"/>
                <w:b/>
                <w:sz w:val="18"/>
                <w:szCs w:val="18"/>
              </w:rPr>
              <w:t>Climate Resilient Water Supply in the Union of Comoros Project (GCF)</w:t>
            </w:r>
          </w:p>
          <w:p w14:paraId="58B29955" w14:textId="1BF89AA6" w:rsidR="004E4D08" w:rsidRPr="004360F1" w:rsidRDefault="003A3812" w:rsidP="003A3812">
            <w:pPr>
              <w:rPr>
                <w:rFonts w:asciiTheme="majorBidi" w:hAnsiTheme="majorBidi" w:cstheme="majorBidi"/>
                <w:b/>
                <w:lang w:val="en-GB"/>
              </w:rPr>
            </w:pPr>
            <w:r>
              <w:rPr>
                <w:rFonts w:eastAsia="MS Mincho"/>
                <w:b/>
                <w:sz w:val="18"/>
                <w:szCs w:val="18"/>
                <w:lang w:val="fr-FR"/>
              </w:rPr>
              <w:t>(</w:t>
            </w:r>
            <w:proofErr w:type="spellStart"/>
            <w:r>
              <w:rPr>
                <w:rFonts w:eastAsia="MS Mincho"/>
                <w:b/>
                <w:sz w:val="18"/>
                <w:szCs w:val="18"/>
                <w:lang w:val="fr-FR"/>
              </w:rPr>
              <w:t>Outcome</w:t>
            </w:r>
            <w:proofErr w:type="spellEnd"/>
            <w:r>
              <w:rPr>
                <w:rFonts w:eastAsia="MS Mincho"/>
                <w:b/>
                <w:sz w:val="18"/>
                <w:szCs w:val="18"/>
                <w:lang w:val="fr-FR"/>
              </w:rPr>
              <w:t xml:space="preserve"> 1)</w:t>
            </w:r>
          </w:p>
        </w:tc>
        <w:tc>
          <w:tcPr>
            <w:tcW w:w="528" w:type="pct"/>
            <w:tcBorders>
              <w:top w:val="single" w:sz="4" w:space="0" w:color="auto"/>
              <w:left w:val="single" w:sz="4" w:space="0" w:color="auto"/>
              <w:bottom w:val="single" w:sz="4" w:space="0" w:color="auto"/>
              <w:right w:val="single" w:sz="4" w:space="0" w:color="auto"/>
            </w:tcBorders>
          </w:tcPr>
          <w:p w14:paraId="56B126FF" w14:textId="58595772" w:rsidR="0015729C" w:rsidRPr="004360F1" w:rsidRDefault="00AF6EFB" w:rsidP="00EC3B50">
            <w:pPr>
              <w:rPr>
                <w:rFonts w:asciiTheme="majorBidi" w:hAnsiTheme="majorBidi" w:cstheme="majorBidi"/>
                <w:lang w:val="en-GB"/>
              </w:rPr>
            </w:pPr>
            <w:r w:rsidRPr="00AB6519">
              <w:t xml:space="preserve">SP </w:t>
            </w:r>
            <w:r>
              <w:t xml:space="preserve">Outcome 1: </w:t>
            </w:r>
            <w:r w:rsidRPr="00AB6519">
              <w:t xml:space="preserve">Advanced poverty </w:t>
            </w:r>
            <w:r w:rsidRPr="005E6D4F">
              <w:t>eradication its</w:t>
            </w:r>
            <w:r w:rsidRPr="00AB6519">
              <w:t xml:space="preserve"> forms </w:t>
            </w:r>
            <w:r>
              <w:t>and dimensions</w:t>
            </w:r>
          </w:p>
        </w:tc>
        <w:tc>
          <w:tcPr>
            <w:tcW w:w="480" w:type="pct"/>
            <w:tcBorders>
              <w:top w:val="single" w:sz="4" w:space="0" w:color="auto"/>
              <w:left w:val="single" w:sz="4" w:space="0" w:color="auto"/>
              <w:bottom w:val="single" w:sz="4" w:space="0" w:color="auto"/>
              <w:right w:val="single" w:sz="4" w:space="0" w:color="auto"/>
            </w:tcBorders>
          </w:tcPr>
          <w:p w14:paraId="6531EBA9" w14:textId="0C7F3A93" w:rsidR="00CD4D65" w:rsidRPr="004360F1" w:rsidRDefault="00AF6EFB" w:rsidP="003D410A">
            <w:pPr>
              <w:rPr>
                <w:rFonts w:asciiTheme="majorBidi" w:hAnsiTheme="majorBidi" w:cstheme="majorBidi"/>
                <w:b/>
                <w:color w:val="000000"/>
                <w:lang w:val="en-GB"/>
              </w:rPr>
            </w:pPr>
            <w:r>
              <w:rPr>
                <w:rFonts w:asciiTheme="majorBidi" w:hAnsiTheme="majorBidi" w:cstheme="majorBidi"/>
                <w:b/>
                <w:color w:val="000000"/>
                <w:lang w:val="en-GB"/>
              </w:rPr>
              <w:t>M</w:t>
            </w:r>
            <w:r>
              <w:rPr>
                <w:b/>
                <w:color w:val="000000"/>
                <w:lang w:val="en-GB"/>
              </w:rPr>
              <w:t>id-Term Evaluation</w:t>
            </w:r>
          </w:p>
        </w:tc>
        <w:tc>
          <w:tcPr>
            <w:tcW w:w="636" w:type="pct"/>
            <w:tcBorders>
              <w:top w:val="single" w:sz="4" w:space="0" w:color="auto"/>
              <w:left w:val="single" w:sz="4" w:space="0" w:color="auto"/>
              <w:bottom w:val="single" w:sz="4" w:space="0" w:color="auto"/>
              <w:right w:val="single" w:sz="4" w:space="0" w:color="auto"/>
            </w:tcBorders>
          </w:tcPr>
          <w:p w14:paraId="472AA93B" w14:textId="0F5EAF70" w:rsidR="004E4D08" w:rsidRPr="004360F1" w:rsidRDefault="00B00B87" w:rsidP="003D410A">
            <w:pPr>
              <w:spacing w:after="200" w:line="276" w:lineRule="auto"/>
              <w:rPr>
                <w:rFonts w:asciiTheme="majorBidi" w:hAnsiTheme="majorBidi" w:cstheme="majorBidi"/>
                <w:lang w:val="en-GB"/>
              </w:rPr>
            </w:pPr>
            <w:r w:rsidRPr="004360F1">
              <w:rPr>
                <w:rFonts w:asciiTheme="majorBidi" w:hAnsiTheme="majorBidi" w:cstheme="majorBidi"/>
                <w:lang w:val="en-GB"/>
              </w:rPr>
              <w:t>N/A</w:t>
            </w:r>
          </w:p>
        </w:tc>
        <w:tc>
          <w:tcPr>
            <w:tcW w:w="503" w:type="pct"/>
            <w:tcBorders>
              <w:top w:val="single" w:sz="4" w:space="0" w:color="auto"/>
              <w:left w:val="single" w:sz="4" w:space="0" w:color="auto"/>
              <w:bottom w:val="single" w:sz="4" w:space="0" w:color="auto"/>
              <w:right w:val="single" w:sz="4" w:space="0" w:color="auto"/>
            </w:tcBorders>
          </w:tcPr>
          <w:p w14:paraId="4AAB196B" w14:textId="3F57EBFF" w:rsidR="004E4D08" w:rsidRPr="004360F1" w:rsidRDefault="00B00B87"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eastAsia="ja-JP"/>
              </w:rPr>
              <w:t>N/A</w:t>
            </w:r>
          </w:p>
        </w:tc>
        <w:tc>
          <w:tcPr>
            <w:tcW w:w="421" w:type="pct"/>
            <w:tcBorders>
              <w:top w:val="single" w:sz="4" w:space="0" w:color="auto"/>
              <w:left w:val="single" w:sz="4" w:space="0" w:color="auto"/>
              <w:bottom w:val="single" w:sz="4" w:space="0" w:color="auto"/>
              <w:right w:val="single" w:sz="4" w:space="0" w:color="auto"/>
            </w:tcBorders>
          </w:tcPr>
          <w:p w14:paraId="20FB07AC" w14:textId="0E8FD9BC" w:rsidR="00CD4D65" w:rsidRPr="004360F1" w:rsidRDefault="00CD4D65" w:rsidP="003D410A">
            <w:pPr>
              <w:spacing w:after="200" w:line="276" w:lineRule="auto"/>
              <w:rPr>
                <w:rFonts w:asciiTheme="majorBidi" w:hAnsiTheme="majorBidi" w:cstheme="majorBidi"/>
                <w:lang w:val="en-GB"/>
              </w:rPr>
            </w:pPr>
            <w:r w:rsidRPr="004360F1">
              <w:rPr>
                <w:rFonts w:asciiTheme="majorBidi" w:hAnsiTheme="majorBidi" w:cstheme="majorBidi"/>
                <w:lang w:val="en-GB"/>
              </w:rPr>
              <w:t>Project</w:t>
            </w:r>
          </w:p>
        </w:tc>
        <w:tc>
          <w:tcPr>
            <w:tcW w:w="442" w:type="pct"/>
            <w:tcBorders>
              <w:top w:val="single" w:sz="4" w:space="0" w:color="auto"/>
              <w:left w:val="single" w:sz="4" w:space="0" w:color="auto"/>
              <w:bottom w:val="single" w:sz="4" w:space="0" w:color="auto"/>
              <w:right w:val="single" w:sz="4" w:space="0" w:color="auto"/>
            </w:tcBorders>
          </w:tcPr>
          <w:p w14:paraId="5962173E" w14:textId="5F0CF485" w:rsidR="004E4D08" w:rsidRPr="004360F1" w:rsidRDefault="00503631" w:rsidP="003D410A">
            <w:pPr>
              <w:rPr>
                <w:rFonts w:asciiTheme="majorBidi" w:hAnsiTheme="majorBidi" w:cstheme="majorBidi"/>
                <w:bCs/>
                <w:lang w:val="en-GB"/>
              </w:rPr>
            </w:pPr>
            <w:r w:rsidRPr="004360F1">
              <w:rPr>
                <w:rFonts w:asciiTheme="majorBidi" w:hAnsiTheme="majorBidi" w:cstheme="majorBidi"/>
                <w:bCs/>
                <w:lang w:val="en-GB"/>
              </w:rPr>
              <w:t>Q</w:t>
            </w:r>
            <w:r w:rsidR="00AF6EFB">
              <w:rPr>
                <w:rFonts w:asciiTheme="majorBidi" w:hAnsiTheme="majorBidi" w:cstheme="majorBidi"/>
                <w:bCs/>
                <w:lang w:val="en-GB"/>
              </w:rPr>
              <w:t>3</w:t>
            </w:r>
            <w:r w:rsidR="00B00B87" w:rsidRPr="004360F1">
              <w:rPr>
                <w:rFonts w:asciiTheme="majorBidi" w:hAnsiTheme="majorBidi" w:cstheme="majorBidi"/>
                <w:bCs/>
                <w:lang w:val="en-GB"/>
              </w:rPr>
              <w:t xml:space="preserve"> 2023</w:t>
            </w:r>
          </w:p>
        </w:tc>
        <w:tc>
          <w:tcPr>
            <w:tcW w:w="445" w:type="pct"/>
            <w:tcBorders>
              <w:top w:val="single" w:sz="4" w:space="0" w:color="auto"/>
              <w:left w:val="single" w:sz="4" w:space="0" w:color="auto"/>
              <w:bottom w:val="single" w:sz="4" w:space="0" w:color="auto"/>
              <w:right w:val="single" w:sz="4" w:space="0" w:color="auto"/>
            </w:tcBorders>
          </w:tcPr>
          <w:p w14:paraId="2322837C" w14:textId="11E6C19A" w:rsidR="004E4D08" w:rsidRPr="004360F1" w:rsidRDefault="00B00B87" w:rsidP="003D410A">
            <w:pPr>
              <w:rPr>
                <w:rFonts w:asciiTheme="majorBidi" w:hAnsiTheme="majorBidi" w:cstheme="majorBidi"/>
                <w:lang w:val="en-GB"/>
              </w:rPr>
            </w:pPr>
            <w:r w:rsidRPr="004360F1">
              <w:rPr>
                <w:rFonts w:asciiTheme="majorBidi" w:hAnsiTheme="majorBidi" w:cstheme="majorBidi"/>
                <w:lang w:val="en-GB"/>
              </w:rPr>
              <w:t>5</w:t>
            </w:r>
            <w:r w:rsidR="00AF6EFB">
              <w:rPr>
                <w:rFonts w:asciiTheme="majorBidi" w:hAnsiTheme="majorBidi" w:cstheme="majorBidi"/>
                <w:lang w:val="en-GB"/>
              </w:rPr>
              <w:t>0</w:t>
            </w:r>
            <w:r w:rsidRPr="004360F1">
              <w:rPr>
                <w:rFonts w:asciiTheme="majorBidi" w:hAnsiTheme="majorBidi" w:cstheme="majorBidi"/>
                <w:lang w:val="en-GB"/>
              </w:rPr>
              <w:t xml:space="preserve">,000 </w:t>
            </w:r>
          </w:p>
        </w:tc>
        <w:tc>
          <w:tcPr>
            <w:tcW w:w="508" w:type="pct"/>
            <w:tcBorders>
              <w:top w:val="single" w:sz="4" w:space="0" w:color="auto"/>
              <w:left w:val="single" w:sz="4" w:space="0" w:color="auto"/>
              <w:bottom w:val="single" w:sz="4" w:space="0" w:color="auto"/>
              <w:right w:val="single" w:sz="4" w:space="0" w:color="auto"/>
            </w:tcBorders>
          </w:tcPr>
          <w:p w14:paraId="7E1AFD57" w14:textId="3D86957C" w:rsidR="004E4D08" w:rsidRPr="004360F1" w:rsidRDefault="00AF6EFB" w:rsidP="003D410A">
            <w:pPr>
              <w:rPr>
                <w:rFonts w:asciiTheme="majorBidi" w:hAnsiTheme="majorBidi" w:cstheme="majorBidi"/>
                <w:lang w:val="en-GB"/>
              </w:rPr>
            </w:pPr>
            <w:r>
              <w:rPr>
                <w:rFonts w:asciiTheme="majorBidi" w:hAnsiTheme="majorBidi" w:cstheme="majorBidi"/>
                <w:lang w:val="en-GB"/>
              </w:rPr>
              <w:t xml:space="preserve">GCF </w:t>
            </w:r>
          </w:p>
        </w:tc>
      </w:tr>
      <w:tr w:rsidR="00353182" w:rsidRPr="0020605E" w14:paraId="626A96DE" w14:textId="77777777" w:rsidTr="00E82003">
        <w:trPr>
          <w:trHeight w:val="1757"/>
        </w:trPr>
        <w:tc>
          <w:tcPr>
            <w:tcW w:w="1037" w:type="pct"/>
            <w:tcBorders>
              <w:top w:val="single" w:sz="4" w:space="0" w:color="auto"/>
              <w:left w:val="single" w:sz="4" w:space="0" w:color="auto"/>
              <w:right w:val="single" w:sz="4" w:space="0" w:color="auto"/>
            </w:tcBorders>
          </w:tcPr>
          <w:p w14:paraId="2CF58997" w14:textId="77777777" w:rsidR="009C61F3" w:rsidRPr="00882D56" w:rsidRDefault="009C61F3" w:rsidP="009C61F3">
            <w:pPr>
              <w:rPr>
                <w:b/>
                <w:sz w:val="18"/>
                <w:szCs w:val="18"/>
              </w:rPr>
            </w:pPr>
            <w:r w:rsidRPr="00882D56">
              <w:rPr>
                <w:b/>
                <w:sz w:val="18"/>
                <w:szCs w:val="18"/>
              </w:rPr>
              <w:t>Project title:  Sustainable development of Comoros Islands by promoting the geothermal energy resources.</w:t>
            </w:r>
          </w:p>
          <w:p w14:paraId="51B64B33" w14:textId="62AC3A00" w:rsidR="003D410A" w:rsidRPr="004360F1" w:rsidRDefault="009C61F3" w:rsidP="009C61F3">
            <w:pPr>
              <w:rPr>
                <w:rFonts w:asciiTheme="majorBidi" w:eastAsia="MS Mincho" w:hAnsiTheme="majorBidi" w:cstheme="majorBidi"/>
                <w:b/>
                <w:lang w:val="fr-FR"/>
              </w:rPr>
            </w:pPr>
            <w:r>
              <w:rPr>
                <w:b/>
                <w:sz w:val="18"/>
                <w:szCs w:val="18"/>
                <w:lang w:val="fr-FR"/>
              </w:rPr>
              <w:t>(</w:t>
            </w:r>
            <w:proofErr w:type="spellStart"/>
            <w:r>
              <w:rPr>
                <w:b/>
                <w:sz w:val="18"/>
                <w:szCs w:val="18"/>
                <w:lang w:val="fr-FR"/>
              </w:rPr>
              <w:t>Outcome</w:t>
            </w:r>
            <w:proofErr w:type="spellEnd"/>
            <w:r>
              <w:rPr>
                <w:b/>
                <w:sz w:val="18"/>
                <w:szCs w:val="18"/>
                <w:lang w:val="fr-FR"/>
              </w:rPr>
              <w:t xml:space="preserve"> 1)</w:t>
            </w:r>
          </w:p>
        </w:tc>
        <w:tc>
          <w:tcPr>
            <w:tcW w:w="528" w:type="pct"/>
            <w:tcBorders>
              <w:top w:val="single" w:sz="4" w:space="0" w:color="auto"/>
              <w:left w:val="single" w:sz="4" w:space="0" w:color="auto"/>
              <w:right w:val="single" w:sz="4" w:space="0" w:color="auto"/>
            </w:tcBorders>
          </w:tcPr>
          <w:p w14:paraId="3FC3C488" w14:textId="26574581" w:rsidR="00CA1D39" w:rsidRPr="004360F1" w:rsidRDefault="009C61F3" w:rsidP="003D410A">
            <w:pPr>
              <w:spacing w:before="40" w:after="40" w:line="276" w:lineRule="auto"/>
              <w:rPr>
                <w:rFonts w:asciiTheme="majorBidi" w:hAnsiTheme="majorBidi" w:cstheme="majorBidi"/>
                <w:lang w:val="en-GB" w:eastAsia="ja-JP"/>
              </w:rPr>
            </w:pPr>
            <w:r>
              <w:t xml:space="preserve">SP Outcome 2: </w:t>
            </w:r>
            <w:r w:rsidRPr="00AB6519">
              <w:t>Accelerated structural transformation</w:t>
            </w:r>
            <w:r>
              <w:t>s</w:t>
            </w:r>
            <w:r w:rsidRPr="00AB6519">
              <w:t xml:space="preserve"> for sustainable development</w:t>
            </w:r>
          </w:p>
        </w:tc>
        <w:tc>
          <w:tcPr>
            <w:tcW w:w="480" w:type="pct"/>
            <w:tcBorders>
              <w:top w:val="single" w:sz="4" w:space="0" w:color="auto"/>
              <w:left w:val="single" w:sz="4" w:space="0" w:color="auto"/>
              <w:bottom w:val="single" w:sz="4" w:space="0" w:color="auto"/>
              <w:right w:val="single" w:sz="4" w:space="0" w:color="auto"/>
            </w:tcBorders>
          </w:tcPr>
          <w:p w14:paraId="3900394F" w14:textId="44E803BF" w:rsidR="00CA1D39" w:rsidRPr="004360F1" w:rsidRDefault="00E82003" w:rsidP="003D410A">
            <w:pPr>
              <w:rPr>
                <w:rFonts w:asciiTheme="majorBidi" w:hAnsiTheme="majorBidi" w:cstheme="majorBidi"/>
                <w:b/>
                <w:bCs/>
                <w:color w:val="000000"/>
                <w:lang w:val="en-GB"/>
              </w:rPr>
            </w:pPr>
            <w:r>
              <w:rPr>
                <w:rFonts w:asciiTheme="majorBidi" w:hAnsiTheme="majorBidi" w:cstheme="majorBidi"/>
                <w:b/>
                <w:bCs/>
                <w:color w:val="000000"/>
                <w:lang w:val="en-GB"/>
              </w:rPr>
              <w:t>Terminal Evaluation</w:t>
            </w:r>
          </w:p>
        </w:tc>
        <w:tc>
          <w:tcPr>
            <w:tcW w:w="636" w:type="pct"/>
            <w:tcBorders>
              <w:top w:val="single" w:sz="4" w:space="0" w:color="auto"/>
              <w:left w:val="single" w:sz="4" w:space="0" w:color="auto"/>
              <w:bottom w:val="single" w:sz="4" w:space="0" w:color="auto"/>
              <w:right w:val="single" w:sz="4" w:space="0" w:color="auto"/>
            </w:tcBorders>
            <w:hideMark/>
          </w:tcPr>
          <w:p w14:paraId="103CA20C" w14:textId="2A6C76CC" w:rsidR="003D410A" w:rsidRPr="004360F1" w:rsidRDefault="003D410A" w:rsidP="003D410A">
            <w:pPr>
              <w:rPr>
                <w:rFonts w:asciiTheme="majorBidi" w:eastAsia="MS Mincho" w:hAnsiTheme="majorBidi" w:cstheme="majorBidi"/>
                <w:bCs/>
                <w:lang w:val="en-GB"/>
              </w:rPr>
            </w:pPr>
            <w:r w:rsidRPr="004360F1">
              <w:rPr>
                <w:rFonts w:asciiTheme="majorBidi" w:hAnsiTheme="majorBidi" w:cstheme="majorBidi"/>
                <w:lang w:val="en-GB"/>
              </w:rPr>
              <w:t>N/A</w:t>
            </w:r>
            <w:r w:rsidRPr="004360F1">
              <w:rPr>
                <w:rFonts w:asciiTheme="majorBidi" w:eastAsia="MS Mincho" w:hAnsiTheme="majorBidi" w:cstheme="majorBidi"/>
                <w:bCs/>
                <w:lang w:val="en-GB"/>
              </w:rPr>
              <w:t xml:space="preserve"> </w:t>
            </w:r>
          </w:p>
        </w:tc>
        <w:tc>
          <w:tcPr>
            <w:tcW w:w="503" w:type="pct"/>
            <w:tcBorders>
              <w:top w:val="single" w:sz="4" w:space="0" w:color="auto"/>
              <w:left w:val="single" w:sz="4" w:space="0" w:color="auto"/>
              <w:bottom w:val="single" w:sz="4" w:space="0" w:color="auto"/>
              <w:right w:val="single" w:sz="4" w:space="0" w:color="auto"/>
            </w:tcBorders>
          </w:tcPr>
          <w:p w14:paraId="012150EC" w14:textId="678B74B0" w:rsidR="003D410A" w:rsidRPr="004360F1" w:rsidRDefault="001F50E7"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eastAsia="ja-JP"/>
              </w:rPr>
              <w:t>N/A</w:t>
            </w:r>
          </w:p>
        </w:tc>
        <w:tc>
          <w:tcPr>
            <w:tcW w:w="421" w:type="pct"/>
            <w:tcBorders>
              <w:top w:val="single" w:sz="4" w:space="0" w:color="auto"/>
              <w:left w:val="single" w:sz="4" w:space="0" w:color="auto"/>
              <w:bottom w:val="single" w:sz="4" w:space="0" w:color="auto"/>
              <w:right w:val="single" w:sz="4" w:space="0" w:color="auto"/>
            </w:tcBorders>
            <w:hideMark/>
          </w:tcPr>
          <w:p w14:paraId="762A27CD" w14:textId="56130BC1" w:rsidR="003D410A" w:rsidRPr="004360F1" w:rsidRDefault="003D410A"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rPr>
              <w:t>Proje</w:t>
            </w:r>
            <w:r w:rsidR="00351B11" w:rsidRPr="004360F1">
              <w:rPr>
                <w:rFonts w:asciiTheme="majorBidi" w:hAnsiTheme="majorBidi" w:cstheme="majorBidi"/>
                <w:lang w:val="en-GB"/>
              </w:rPr>
              <w:t>c</w:t>
            </w:r>
            <w:r w:rsidRPr="004360F1">
              <w:rPr>
                <w:rFonts w:asciiTheme="majorBidi" w:hAnsiTheme="majorBidi" w:cstheme="majorBidi"/>
                <w:lang w:val="en-GB"/>
              </w:rPr>
              <w:t>t</w:t>
            </w:r>
          </w:p>
        </w:tc>
        <w:tc>
          <w:tcPr>
            <w:tcW w:w="442" w:type="pct"/>
            <w:tcBorders>
              <w:top w:val="single" w:sz="4" w:space="0" w:color="auto"/>
              <w:left w:val="single" w:sz="4" w:space="0" w:color="auto"/>
              <w:bottom w:val="single" w:sz="4" w:space="0" w:color="auto"/>
              <w:right w:val="single" w:sz="4" w:space="0" w:color="auto"/>
            </w:tcBorders>
            <w:hideMark/>
          </w:tcPr>
          <w:p w14:paraId="1A5BFCA3" w14:textId="0127DF31" w:rsidR="003D410A" w:rsidRPr="004360F1" w:rsidRDefault="00503631" w:rsidP="003D410A">
            <w:pPr>
              <w:rPr>
                <w:rFonts w:asciiTheme="majorBidi" w:hAnsiTheme="majorBidi" w:cstheme="majorBidi"/>
                <w:bCs/>
                <w:lang w:val="en-GB"/>
              </w:rPr>
            </w:pPr>
            <w:r w:rsidRPr="004360F1">
              <w:rPr>
                <w:rFonts w:asciiTheme="majorBidi" w:hAnsiTheme="majorBidi" w:cstheme="majorBidi"/>
                <w:bCs/>
                <w:lang w:val="en-GB"/>
              </w:rPr>
              <w:t>Q</w:t>
            </w:r>
            <w:r w:rsidR="009C61F3">
              <w:rPr>
                <w:rFonts w:asciiTheme="majorBidi" w:hAnsiTheme="majorBidi" w:cstheme="majorBidi"/>
                <w:bCs/>
                <w:lang w:val="en-GB"/>
              </w:rPr>
              <w:t>2</w:t>
            </w:r>
            <w:r w:rsidR="003D410A" w:rsidRPr="004360F1">
              <w:rPr>
                <w:rFonts w:asciiTheme="majorBidi" w:hAnsiTheme="majorBidi" w:cstheme="majorBidi"/>
                <w:bCs/>
                <w:lang w:val="en-GB"/>
              </w:rPr>
              <w:t xml:space="preserve"> 202</w:t>
            </w:r>
            <w:r w:rsidR="009C61F3">
              <w:rPr>
                <w:rFonts w:asciiTheme="majorBidi" w:hAnsiTheme="majorBidi" w:cstheme="majorBidi"/>
                <w:bCs/>
                <w:lang w:val="en-GB"/>
              </w:rPr>
              <w:t>5</w:t>
            </w:r>
          </w:p>
          <w:p w14:paraId="55F7CC3C" w14:textId="77777777" w:rsidR="003D410A" w:rsidRPr="004360F1" w:rsidRDefault="003D410A" w:rsidP="003D410A">
            <w:pPr>
              <w:rPr>
                <w:rFonts w:asciiTheme="majorBidi" w:hAnsiTheme="majorBidi" w:cstheme="majorBidi"/>
                <w:bCs/>
                <w:lang w:val="en-GB"/>
              </w:rPr>
            </w:pPr>
          </w:p>
          <w:p w14:paraId="1E62FD87" w14:textId="77777777" w:rsidR="003D410A" w:rsidRPr="004360F1" w:rsidRDefault="003D410A" w:rsidP="003D410A">
            <w:pPr>
              <w:rPr>
                <w:rFonts w:asciiTheme="majorBidi" w:hAnsiTheme="majorBidi" w:cstheme="majorBidi"/>
                <w:bCs/>
                <w:lang w:val="en-GB"/>
              </w:rPr>
            </w:pPr>
          </w:p>
          <w:p w14:paraId="4A45DAE9" w14:textId="6459EE84" w:rsidR="003D410A" w:rsidRPr="004360F1" w:rsidRDefault="003D410A" w:rsidP="003D410A">
            <w:pPr>
              <w:spacing w:after="200" w:line="276" w:lineRule="auto"/>
              <w:rPr>
                <w:rFonts w:asciiTheme="majorBidi" w:hAnsiTheme="majorBidi" w:cstheme="majorBidi"/>
                <w:bCs/>
                <w:lang w:val="en-GB" w:eastAsia="ja-JP"/>
              </w:rPr>
            </w:pPr>
          </w:p>
        </w:tc>
        <w:tc>
          <w:tcPr>
            <w:tcW w:w="445" w:type="pct"/>
            <w:tcBorders>
              <w:top w:val="single" w:sz="4" w:space="0" w:color="auto"/>
              <w:left w:val="single" w:sz="4" w:space="0" w:color="auto"/>
              <w:bottom w:val="single" w:sz="4" w:space="0" w:color="auto"/>
              <w:right w:val="single" w:sz="4" w:space="0" w:color="auto"/>
            </w:tcBorders>
            <w:hideMark/>
          </w:tcPr>
          <w:p w14:paraId="74EBF030" w14:textId="3E80430E" w:rsidR="003D410A" w:rsidRPr="004360F1" w:rsidRDefault="009C61F3" w:rsidP="003D410A">
            <w:pPr>
              <w:rPr>
                <w:rFonts w:asciiTheme="majorBidi" w:eastAsia="MS Mincho" w:hAnsiTheme="majorBidi" w:cstheme="majorBidi"/>
                <w:bCs/>
                <w:lang w:val="en-GB"/>
              </w:rPr>
            </w:pPr>
            <w:r>
              <w:rPr>
                <w:rFonts w:asciiTheme="majorBidi" w:hAnsiTheme="majorBidi" w:cstheme="majorBidi"/>
                <w:lang w:val="en-GB"/>
              </w:rPr>
              <w:t>35,000</w:t>
            </w:r>
            <w:r w:rsidR="003D410A" w:rsidRPr="004360F1">
              <w:rPr>
                <w:rFonts w:asciiTheme="majorBidi" w:hAnsiTheme="majorBidi" w:cstheme="majorBidi"/>
                <w:lang w:val="en-GB"/>
              </w:rPr>
              <w:t xml:space="preserve"> </w:t>
            </w:r>
          </w:p>
        </w:tc>
        <w:tc>
          <w:tcPr>
            <w:tcW w:w="508" w:type="pct"/>
            <w:tcBorders>
              <w:top w:val="single" w:sz="4" w:space="0" w:color="auto"/>
              <w:left w:val="single" w:sz="4" w:space="0" w:color="auto"/>
              <w:bottom w:val="single" w:sz="4" w:space="0" w:color="auto"/>
              <w:right w:val="single" w:sz="4" w:space="0" w:color="auto"/>
            </w:tcBorders>
            <w:hideMark/>
          </w:tcPr>
          <w:p w14:paraId="7B7BE190" w14:textId="413C333D" w:rsidR="003D410A" w:rsidRPr="004360F1" w:rsidRDefault="00A82403" w:rsidP="003D410A">
            <w:pPr>
              <w:rPr>
                <w:rFonts w:asciiTheme="majorBidi" w:eastAsia="MS Mincho" w:hAnsiTheme="majorBidi" w:cstheme="majorBidi"/>
                <w:bCs/>
                <w:lang w:val="en-GB"/>
              </w:rPr>
            </w:pPr>
            <w:r w:rsidRPr="004360F1">
              <w:rPr>
                <w:rFonts w:asciiTheme="majorBidi" w:eastAsia="MS Mincho" w:hAnsiTheme="majorBidi" w:cstheme="majorBidi"/>
                <w:bCs/>
                <w:lang w:val="en-GB"/>
              </w:rPr>
              <w:t>G</w:t>
            </w:r>
            <w:r w:rsidR="009C61F3">
              <w:rPr>
                <w:rFonts w:asciiTheme="majorBidi" w:eastAsia="MS Mincho" w:hAnsiTheme="majorBidi" w:cstheme="majorBidi"/>
                <w:bCs/>
                <w:lang w:val="en-GB"/>
              </w:rPr>
              <w:t>E</w:t>
            </w:r>
            <w:r w:rsidRPr="004360F1">
              <w:rPr>
                <w:rFonts w:asciiTheme="majorBidi" w:eastAsia="MS Mincho" w:hAnsiTheme="majorBidi" w:cstheme="majorBidi"/>
                <w:bCs/>
                <w:lang w:val="en-GB"/>
              </w:rPr>
              <w:t>F</w:t>
            </w:r>
            <w:r w:rsidR="005A0029" w:rsidRPr="004360F1">
              <w:rPr>
                <w:rFonts w:asciiTheme="majorBidi" w:eastAsia="MS Mincho" w:hAnsiTheme="majorBidi" w:cstheme="majorBidi"/>
                <w:bCs/>
                <w:lang w:val="en-GB"/>
              </w:rPr>
              <w:t xml:space="preserve"> </w:t>
            </w:r>
          </w:p>
        </w:tc>
      </w:tr>
      <w:tr w:rsidR="00353182" w:rsidRPr="0020605E" w14:paraId="13FCB177" w14:textId="77777777" w:rsidTr="00E82003">
        <w:trPr>
          <w:trHeight w:val="1352"/>
        </w:trPr>
        <w:tc>
          <w:tcPr>
            <w:tcW w:w="1037" w:type="pct"/>
            <w:vMerge w:val="restart"/>
            <w:tcBorders>
              <w:left w:val="single" w:sz="4" w:space="0" w:color="auto"/>
              <w:right w:val="single" w:sz="4" w:space="0" w:color="auto"/>
            </w:tcBorders>
          </w:tcPr>
          <w:p w14:paraId="39E1941F" w14:textId="77777777" w:rsidR="00EE6F89" w:rsidRPr="00E63B45" w:rsidRDefault="00EE6F89" w:rsidP="00EE6F89">
            <w:pPr>
              <w:rPr>
                <w:b/>
                <w:sz w:val="18"/>
                <w:szCs w:val="18"/>
              </w:rPr>
            </w:pPr>
            <w:r w:rsidRPr="00E63B45">
              <w:rPr>
                <w:b/>
                <w:sz w:val="18"/>
                <w:szCs w:val="18"/>
              </w:rPr>
              <w:t xml:space="preserve">Project </w:t>
            </w:r>
            <w:proofErr w:type="gramStart"/>
            <w:r w:rsidRPr="00E63B45">
              <w:rPr>
                <w:b/>
                <w:sz w:val="18"/>
                <w:szCs w:val="18"/>
              </w:rPr>
              <w:t>Title :</w:t>
            </w:r>
            <w:proofErr w:type="gramEnd"/>
            <w:r w:rsidRPr="00E63B45">
              <w:rPr>
                <w:b/>
                <w:sz w:val="18"/>
                <w:szCs w:val="18"/>
              </w:rPr>
              <w:t xml:space="preserve"> National Protected Area Network 2 (RNAP 2)</w:t>
            </w:r>
          </w:p>
          <w:p w14:paraId="750762B1" w14:textId="1DFC3205" w:rsidR="002418C3" w:rsidRPr="004360F1" w:rsidRDefault="00EE6F89" w:rsidP="00EE6F89">
            <w:pPr>
              <w:rPr>
                <w:rFonts w:asciiTheme="majorBidi" w:hAnsiTheme="majorBidi" w:cstheme="majorBidi"/>
                <w:b/>
                <w:lang w:val="fr-FR"/>
              </w:rPr>
            </w:pPr>
            <w:r>
              <w:rPr>
                <w:b/>
                <w:sz w:val="18"/>
                <w:szCs w:val="18"/>
                <w:lang w:val="fr-FR"/>
              </w:rPr>
              <w:t>(</w:t>
            </w:r>
            <w:proofErr w:type="spellStart"/>
            <w:r>
              <w:rPr>
                <w:b/>
                <w:sz w:val="18"/>
                <w:szCs w:val="18"/>
                <w:lang w:val="fr-FR"/>
              </w:rPr>
              <w:t>Outcome</w:t>
            </w:r>
            <w:proofErr w:type="spellEnd"/>
            <w:r>
              <w:rPr>
                <w:b/>
                <w:sz w:val="18"/>
                <w:szCs w:val="18"/>
                <w:lang w:val="fr-FR"/>
              </w:rPr>
              <w:t xml:space="preserve"> 1</w:t>
            </w:r>
          </w:p>
        </w:tc>
        <w:tc>
          <w:tcPr>
            <w:tcW w:w="528" w:type="pct"/>
            <w:vMerge w:val="restart"/>
            <w:tcBorders>
              <w:left w:val="single" w:sz="4" w:space="0" w:color="auto"/>
              <w:right w:val="single" w:sz="4" w:space="0" w:color="auto"/>
            </w:tcBorders>
            <w:shd w:val="clear" w:color="auto" w:fill="auto"/>
          </w:tcPr>
          <w:p w14:paraId="37622081" w14:textId="77944CA9" w:rsidR="00CA1D39" w:rsidRPr="004360F1" w:rsidRDefault="00EE6F89" w:rsidP="00CA1D39">
            <w:pPr>
              <w:spacing w:before="40" w:after="40" w:line="276" w:lineRule="auto"/>
              <w:rPr>
                <w:rFonts w:asciiTheme="majorBidi" w:hAnsiTheme="majorBidi" w:cstheme="majorBidi"/>
                <w:lang w:val="en-GB" w:eastAsia="ja-JP"/>
              </w:rPr>
            </w:pPr>
            <w:r>
              <w:t xml:space="preserve">SP Outcome 2: </w:t>
            </w:r>
            <w:r w:rsidRPr="00AB6519">
              <w:t>Accelerated structural transformation</w:t>
            </w:r>
            <w:r>
              <w:t>s</w:t>
            </w:r>
            <w:r w:rsidRPr="00AB6519">
              <w:t xml:space="preserve"> for sustainable development</w:t>
            </w:r>
          </w:p>
        </w:tc>
        <w:tc>
          <w:tcPr>
            <w:tcW w:w="480" w:type="pct"/>
            <w:tcBorders>
              <w:top w:val="single" w:sz="4" w:space="0" w:color="auto"/>
              <w:left w:val="single" w:sz="4" w:space="0" w:color="auto"/>
              <w:bottom w:val="single" w:sz="4" w:space="0" w:color="auto"/>
              <w:right w:val="single" w:sz="4" w:space="0" w:color="auto"/>
            </w:tcBorders>
          </w:tcPr>
          <w:p w14:paraId="4A85C69C" w14:textId="5FAED611" w:rsidR="00CE323D" w:rsidRPr="004360F1" w:rsidRDefault="00CE323D" w:rsidP="003D410A">
            <w:pPr>
              <w:spacing w:after="200" w:line="276" w:lineRule="auto"/>
              <w:rPr>
                <w:rFonts w:asciiTheme="majorBidi" w:hAnsiTheme="majorBidi" w:cstheme="majorBidi"/>
                <w:b/>
                <w:bCs/>
                <w:color w:val="000000"/>
                <w:lang w:val="en-GB"/>
              </w:rPr>
            </w:pPr>
            <w:r w:rsidRPr="004360F1">
              <w:rPr>
                <w:rFonts w:asciiTheme="majorBidi" w:hAnsiTheme="majorBidi" w:cstheme="majorBidi"/>
                <w:b/>
                <w:bCs/>
                <w:color w:val="000000"/>
                <w:lang w:val="en-GB"/>
              </w:rPr>
              <w:t xml:space="preserve">Mid-term Evaluation </w:t>
            </w:r>
          </w:p>
        </w:tc>
        <w:tc>
          <w:tcPr>
            <w:tcW w:w="636" w:type="pct"/>
            <w:tcBorders>
              <w:top w:val="single" w:sz="4" w:space="0" w:color="auto"/>
              <w:left w:val="single" w:sz="4" w:space="0" w:color="auto"/>
              <w:bottom w:val="single" w:sz="4" w:space="0" w:color="auto"/>
              <w:right w:val="single" w:sz="4" w:space="0" w:color="auto"/>
            </w:tcBorders>
          </w:tcPr>
          <w:p w14:paraId="09212F09" w14:textId="77E97260" w:rsidR="002418C3" w:rsidRPr="004360F1" w:rsidRDefault="002418C3" w:rsidP="003D410A">
            <w:pPr>
              <w:rPr>
                <w:rFonts w:asciiTheme="majorBidi" w:eastAsia="MS Mincho" w:hAnsiTheme="majorBidi" w:cstheme="majorBidi"/>
                <w:bCs/>
                <w:lang w:val="en-GB"/>
              </w:rPr>
            </w:pPr>
            <w:r w:rsidRPr="004360F1">
              <w:rPr>
                <w:rFonts w:asciiTheme="majorBidi" w:eastAsia="MS Mincho" w:hAnsiTheme="majorBidi" w:cstheme="majorBidi"/>
                <w:bCs/>
                <w:lang w:val="en-GB"/>
              </w:rPr>
              <w:t>N/A</w:t>
            </w:r>
          </w:p>
        </w:tc>
        <w:tc>
          <w:tcPr>
            <w:tcW w:w="503" w:type="pct"/>
            <w:tcBorders>
              <w:top w:val="single" w:sz="4" w:space="0" w:color="auto"/>
              <w:left w:val="single" w:sz="4" w:space="0" w:color="auto"/>
              <w:bottom w:val="single" w:sz="4" w:space="0" w:color="auto"/>
              <w:right w:val="single" w:sz="4" w:space="0" w:color="auto"/>
            </w:tcBorders>
          </w:tcPr>
          <w:p w14:paraId="59161002" w14:textId="17AEB0C3" w:rsidR="002418C3" w:rsidRPr="004360F1" w:rsidRDefault="002418C3"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eastAsia="ja-JP"/>
              </w:rPr>
              <w:t>N/A</w:t>
            </w:r>
          </w:p>
        </w:tc>
        <w:tc>
          <w:tcPr>
            <w:tcW w:w="421" w:type="pct"/>
            <w:tcBorders>
              <w:top w:val="single" w:sz="4" w:space="0" w:color="auto"/>
              <w:left w:val="single" w:sz="4" w:space="0" w:color="auto"/>
              <w:bottom w:val="single" w:sz="4" w:space="0" w:color="auto"/>
              <w:right w:val="single" w:sz="4" w:space="0" w:color="auto"/>
            </w:tcBorders>
          </w:tcPr>
          <w:p w14:paraId="3E710F38" w14:textId="7D941917" w:rsidR="00CA1D39" w:rsidRPr="004360F1" w:rsidRDefault="00CA1D39" w:rsidP="003D410A">
            <w:pPr>
              <w:spacing w:after="200" w:line="276" w:lineRule="auto"/>
              <w:rPr>
                <w:rFonts w:asciiTheme="majorBidi" w:hAnsiTheme="majorBidi" w:cstheme="majorBidi"/>
                <w:lang w:val="en-GB"/>
              </w:rPr>
            </w:pPr>
            <w:r w:rsidRPr="004360F1">
              <w:rPr>
                <w:rFonts w:asciiTheme="majorBidi" w:hAnsiTheme="majorBidi" w:cstheme="majorBidi"/>
                <w:lang w:val="en-GB"/>
              </w:rPr>
              <w:t>Project</w:t>
            </w:r>
          </w:p>
        </w:tc>
        <w:tc>
          <w:tcPr>
            <w:tcW w:w="442" w:type="pct"/>
            <w:tcBorders>
              <w:top w:val="single" w:sz="4" w:space="0" w:color="auto"/>
              <w:left w:val="single" w:sz="4" w:space="0" w:color="auto"/>
              <w:bottom w:val="single" w:sz="4" w:space="0" w:color="auto"/>
              <w:right w:val="single" w:sz="4" w:space="0" w:color="auto"/>
            </w:tcBorders>
          </w:tcPr>
          <w:p w14:paraId="6AA1B4F0" w14:textId="05D76C79" w:rsidR="002418C3" w:rsidRPr="004360F1" w:rsidRDefault="00503631" w:rsidP="003D410A">
            <w:pPr>
              <w:rPr>
                <w:rFonts w:asciiTheme="majorBidi" w:hAnsiTheme="majorBidi" w:cstheme="majorBidi"/>
                <w:bCs/>
                <w:lang w:val="en-GB"/>
              </w:rPr>
            </w:pPr>
            <w:r w:rsidRPr="004360F1">
              <w:rPr>
                <w:rFonts w:asciiTheme="majorBidi" w:hAnsiTheme="majorBidi" w:cstheme="majorBidi"/>
                <w:bCs/>
                <w:lang w:val="en-GB"/>
              </w:rPr>
              <w:t>Q</w:t>
            </w:r>
            <w:r w:rsidR="002418C3" w:rsidRPr="004360F1">
              <w:rPr>
                <w:rFonts w:asciiTheme="majorBidi" w:hAnsiTheme="majorBidi" w:cstheme="majorBidi"/>
                <w:bCs/>
                <w:lang w:val="en-GB"/>
              </w:rPr>
              <w:t>1 2024</w:t>
            </w:r>
          </w:p>
          <w:p w14:paraId="58A7510C" w14:textId="77777777" w:rsidR="002418C3" w:rsidRPr="004360F1" w:rsidRDefault="002418C3" w:rsidP="003D410A">
            <w:pPr>
              <w:rPr>
                <w:rFonts w:asciiTheme="majorBidi" w:hAnsiTheme="majorBidi" w:cstheme="majorBidi"/>
                <w:bCs/>
                <w:lang w:val="en-GB"/>
              </w:rPr>
            </w:pPr>
          </w:p>
          <w:p w14:paraId="12619FCD" w14:textId="77777777" w:rsidR="002418C3" w:rsidRPr="004360F1" w:rsidRDefault="002418C3" w:rsidP="003D410A">
            <w:pPr>
              <w:rPr>
                <w:rFonts w:asciiTheme="majorBidi" w:hAnsiTheme="majorBidi" w:cstheme="majorBidi"/>
                <w:bCs/>
                <w:lang w:val="en-GB"/>
              </w:rPr>
            </w:pPr>
          </w:p>
        </w:tc>
        <w:tc>
          <w:tcPr>
            <w:tcW w:w="445" w:type="pct"/>
            <w:tcBorders>
              <w:top w:val="single" w:sz="4" w:space="0" w:color="auto"/>
              <w:left w:val="single" w:sz="4" w:space="0" w:color="auto"/>
              <w:bottom w:val="single" w:sz="4" w:space="0" w:color="auto"/>
              <w:right w:val="single" w:sz="4" w:space="0" w:color="auto"/>
            </w:tcBorders>
          </w:tcPr>
          <w:p w14:paraId="463C47C0" w14:textId="4C5F1676" w:rsidR="002418C3" w:rsidRPr="004360F1" w:rsidRDefault="002418C3" w:rsidP="003D410A">
            <w:pPr>
              <w:rPr>
                <w:rFonts w:asciiTheme="majorBidi" w:hAnsiTheme="majorBidi" w:cstheme="majorBidi"/>
                <w:lang w:val="en-GB"/>
              </w:rPr>
            </w:pPr>
            <w:r w:rsidRPr="004360F1">
              <w:rPr>
                <w:rFonts w:asciiTheme="majorBidi" w:hAnsiTheme="majorBidi" w:cstheme="majorBidi"/>
                <w:lang w:val="en-GB"/>
              </w:rPr>
              <w:t xml:space="preserve">35,000 </w:t>
            </w:r>
          </w:p>
        </w:tc>
        <w:tc>
          <w:tcPr>
            <w:tcW w:w="508" w:type="pct"/>
            <w:tcBorders>
              <w:top w:val="single" w:sz="4" w:space="0" w:color="auto"/>
              <w:left w:val="single" w:sz="4" w:space="0" w:color="auto"/>
              <w:bottom w:val="single" w:sz="4" w:space="0" w:color="auto"/>
              <w:right w:val="single" w:sz="4" w:space="0" w:color="auto"/>
            </w:tcBorders>
          </w:tcPr>
          <w:p w14:paraId="11996725" w14:textId="5B9D7FE5" w:rsidR="002418C3" w:rsidRPr="004360F1" w:rsidRDefault="005A0029" w:rsidP="003D410A">
            <w:pPr>
              <w:rPr>
                <w:rFonts w:asciiTheme="majorBidi" w:hAnsiTheme="majorBidi" w:cstheme="majorBidi"/>
                <w:lang w:val="en-GB"/>
              </w:rPr>
            </w:pPr>
            <w:r w:rsidRPr="004360F1">
              <w:rPr>
                <w:rFonts w:asciiTheme="majorBidi" w:hAnsiTheme="majorBidi" w:cstheme="majorBidi"/>
                <w:lang w:val="en-GB"/>
              </w:rPr>
              <w:t xml:space="preserve">GEF </w:t>
            </w:r>
          </w:p>
        </w:tc>
      </w:tr>
      <w:tr w:rsidR="00353182" w:rsidRPr="0020605E" w14:paraId="5C5D2301" w14:textId="77777777" w:rsidTr="00E82003">
        <w:tc>
          <w:tcPr>
            <w:tcW w:w="1037" w:type="pct"/>
            <w:vMerge/>
            <w:tcBorders>
              <w:left w:val="single" w:sz="4" w:space="0" w:color="auto"/>
              <w:right w:val="single" w:sz="4" w:space="0" w:color="auto"/>
            </w:tcBorders>
          </w:tcPr>
          <w:p w14:paraId="1C65F979" w14:textId="2C073EB1" w:rsidR="002418C3" w:rsidRPr="004360F1" w:rsidRDefault="002418C3" w:rsidP="003D410A">
            <w:pPr>
              <w:rPr>
                <w:rFonts w:asciiTheme="majorBidi" w:hAnsiTheme="majorBidi" w:cstheme="majorBidi"/>
                <w:b/>
                <w:lang w:val="en-GB"/>
              </w:rPr>
            </w:pPr>
          </w:p>
        </w:tc>
        <w:tc>
          <w:tcPr>
            <w:tcW w:w="528" w:type="pct"/>
            <w:vMerge/>
            <w:tcBorders>
              <w:left w:val="single" w:sz="4" w:space="0" w:color="auto"/>
              <w:right w:val="single" w:sz="4" w:space="0" w:color="auto"/>
            </w:tcBorders>
            <w:shd w:val="clear" w:color="auto" w:fill="auto"/>
          </w:tcPr>
          <w:p w14:paraId="0F20670F" w14:textId="77777777" w:rsidR="002418C3" w:rsidRPr="004360F1" w:rsidRDefault="002418C3" w:rsidP="003D410A">
            <w:pPr>
              <w:spacing w:before="40" w:after="40" w:line="276" w:lineRule="auto"/>
              <w:rPr>
                <w:rFonts w:asciiTheme="majorBidi" w:hAnsiTheme="majorBidi" w:cstheme="majorBidi"/>
                <w:lang w:val="en-GB"/>
              </w:rPr>
            </w:pPr>
          </w:p>
        </w:tc>
        <w:tc>
          <w:tcPr>
            <w:tcW w:w="480" w:type="pct"/>
            <w:tcBorders>
              <w:top w:val="single" w:sz="4" w:space="0" w:color="auto"/>
              <w:left w:val="single" w:sz="4" w:space="0" w:color="auto"/>
              <w:bottom w:val="single" w:sz="4" w:space="0" w:color="auto"/>
              <w:right w:val="single" w:sz="4" w:space="0" w:color="auto"/>
            </w:tcBorders>
          </w:tcPr>
          <w:p w14:paraId="691E6497" w14:textId="4E2E61FC" w:rsidR="00CA1D39" w:rsidRPr="004360F1" w:rsidRDefault="00E82003" w:rsidP="003D410A">
            <w:pPr>
              <w:spacing w:after="200" w:line="276" w:lineRule="auto"/>
              <w:rPr>
                <w:rFonts w:asciiTheme="majorBidi" w:hAnsiTheme="majorBidi" w:cstheme="majorBidi"/>
                <w:b/>
                <w:bCs/>
                <w:color w:val="000000"/>
                <w:lang w:val="en-GB"/>
              </w:rPr>
            </w:pPr>
            <w:r>
              <w:rPr>
                <w:rFonts w:asciiTheme="majorBidi" w:hAnsiTheme="majorBidi" w:cstheme="majorBidi"/>
                <w:b/>
                <w:bCs/>
                <w:color w:val="000000"/>
                <w:lang w:val="en-GB"/>
              </w:rPr>
              <w:t xml:space="preserve">Terminal </w:t>
            </w:r>
            <w:r w:rsidRPr="004360F1">
              <w:rPr>
                <w:rFonts w:asciiTheme="majorBidi" w:hAnsiTheme="majorBidi" w:cstheme="majorBidi"/>
                <w:b/>
                <w:bCs/>
                <w:color w:val="000000"/>
                <w:lang w:val="en-GB"/>
              </w:rPr>
              <w:t>evaluation</w:t>
            </w:r>
          </w:p>
        </w:tc>
        <w:tc>
          <w:tcPr>
            <w:tcW w:w="636" w:type="pct"/>
            <w:tcBorders>
              <w:top w:val="single" w:sz="4" w:space="0" w:color="auto"/>
              <w:left w:val="single" w:sz="4" w:space="0" w:color="auto"/>
              <w:bottom w:val="single" w:sz="4" w:space="0" w:color="auto"/>
              <w:right w:val="single" w:sz="4" w:space="0" w:color="auto"/>
            </w:tcBorders>
          </w:tcPr>
          <w:p w14:paraId="4E05F342" w14:textId="26286675" w:rsidR="002418C3" w:rsidRPr="004360F1" w:rsidRDefault="002418C3" w:rsidP="003D410A">
            <w:pPr>
              <w:rPr>
                <w:rFonts w:asciiTheme="majorBidi" w:eastAsia="MS Mincho" w:hAnsiTheme="majorBidi" w:cstheme="majorBidi"/>
                <w:bCs/>
                <w:lang w:val="en-GB"/>
              </w:rPr>
            </w:pPr>
            <w:r w:rsidRPr="004360F1">
              <w:rPr>
                <w:rFonts w:asciiTheme="majorBidi" w:eastAsia="MS Mincho" w:hAnsiTheme="majorBidi" w:cstheme="majorBidi"/>
                <w:bCs/>
                <w:lang w:val="en-GB"/>
              </w:rPr>
              <w:t>N/A</w:t>
            </w:r>
          </w:p>
        </w:tc>
        <w:tc>
          <w:tcPr>
            <w:tcW w:w="503" w:type="pct"/>
            <w:tcBorders>
              <w:top w:val="single" w:sz="4" w:space="0" w:color="auto"/>
              <w:left w:val="single" w:sz="4" w:space="0" w:color="auto"/>
              <w:bottom w:val="single" w:sz="4" w:space="0" w:color="auto"/>
              <w:right w:val="single" w:sz="4" w:space="0" w:color="auto"/>
            </w:tcBorders>
          </w:tcPr>
          <w:p w14:paraId="55521539" w14:textId="23BFE11D" w:rsidR="002418C3" w:rsidRPr="004360F1" w:rsidRDefault="002418C3"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eastAsia="ja-JP"/>
              </w:rPr>
              <w:t>N/A</w:t>
            </w:r>
          </w:p>
        </w:tc>
        <w:tc>
          <w:tcPr>
            <w:tcW w:w="421" w:type="pct"/>
            <w:tcBorders>
              <w:top w:val="single" w:sz="4" w:space="0" w:color="auto"/>
              <w:left w:val="single" w:sz="4" w:space="0" w:color="auto"/>
              <w:bottom w:val="single" w:sz="4" w:space="0" w:color="auto"/>
              <w:right w:val="single" w:sz="4" w:space="0" w:color="auto"/>
            </w:tcBorders>
          </w:tcPr>
          <w:p w14:paraId="49051B46" w14:textId="0514348E" w:rsidR="00CA1D39" w:rsidRPr="004360F1" w:rsidRDefault="00CA1D39" w:rsidP="003D410A">
            <w:pPr>
              <w:spacing w:after="200" w:line="276" w:lineRule="auto"/>
              <w:rPr>
                <w:rFonts w:asciiTheme="majorBidi" w:hAnsiTheme="majorBidi" w:cstheme="majorBidi"/>
                <w:lang w:val="en-GB"/>
              </w:rPr>
            </w:pPr>
            <w:r w:rsidRPr="004360F1">
              <w:rPr>
                <w:rFonts w:asciiTheme="majorBidi" w:hAnsiTheme="majorBidi" w:cstheme="majorBidi"/>
                <w:lang w:val="en-GB"/>
              </w:rPr>
              <w:t>Project</w:t>
            </w:r>
          </w:p>
        </w:tc>
        <w:tc>
          <w:tcPr>
            <w:tcW w:w="442" w:type="pct"/>
            <w:tcBorders>
              <w:top w:val="single" w:sz="4" w:space="0" w:color="auto"/>
              <w:left w:val="single" w:sz="4" w:space="0" w:color="auto"/>
              <w:bottom w:val="single" w:sz="4" w:space="0" w:color="auto"/>
              <w:right w:val="single" w:sz="4" w:space="0" w:color="auto"/>
            </w:tcBorders>
          </w:tcPr>
          <w:p w14:paraId="63F43806" w14:textId="39042A66" w:rsidR="002418C3" w:rsidRPr="004360F1" w:rsidRDefault="00503631" w:rsidP="003D410A">
            <w:pPr>
              <w:rPr>
                <w:rFonts w:asciiTheme="majorBidi" w:hAnsiTheme="majorBidi" w:cstheme="majorBidi"/>
                <w:bCs/>
                <w:lang w:val="en-GB"/>
              </w:rPr>
            </w:pPr>
            <w:r w:rsidRPr="004360F1">
              <w:rPr>
                <w:rFonts w:asciiTheme="majorBidi" w:hAnsiTheme="majorBidi" w:cstheme="majorBidi"/>
                <w:bCs/>
                <w:lang w:val="en-GB"/>
              </w:rPr>
              <w:t>Q</w:t>
            </w:r>
            <w:r w:rsidR="002418C3" w:rsidRPr="004360F1">
              <w:rPr>
                <w:rFonts w:asciiTheme="majorBidi" w:hAnsiTheme="majorBidi" w:cstheme="majorBidi"/>
                <w:bCs/>
                <w:lang w:val="en-GB"/>
              </w:rPr>
              <w:t>4 2026</w:t>
            </w:r>
          </w:p>
        </w:tc>
        <w:tc>
          <w:tcPr>
            <w:tcW w:w="445" w:type="pct"/>
            <w:tcBorders>
              <w:top w:val="single" w:sz="4" w:space="0" w:color="auto"/>
              <w:left w:val="single" w:sz="4" w:space="0" w:color="auto"/>
              <w:bottom w:val="single" w:sz="4" w:space="0" w:color="auto"/>
              <w:right w:val="single" w:sz="4" w:space="0" w:color="auto"/>
            </w:tcBorders>
          </w:tcPr>
          <w:p w14:paraId="2B163817" w14:textId="76ED7F23" w:rsidR="002418C3" w:rsidRPr="004360F1" w:rsidRDefault="002418C3" w:rsidP="003D410A">
            <w:pPr>
              <w:rPr>
                <w:rFonts w:asciiTheme="majorBidi" w:hAnsiTheme="majorBidi" w:cstheme="majorBidi"/>
                <w:lang w:val="en-GB"/>
              </w:rPr>
            </w:pPr>
            <w:r w:rsidRPr="004360F1">
              <w:rPr>
                <w:rFonts w:asciiTheme="majorBidi" w:hAnsiTheme="majorBidi" w:cstheme="majorBidi"/>
                <w:lang w:val="en-GB"/>
              </w:rPr>
              <w:t xml:space="preserve">35,000 </w:t>
            </w:r>
          </w:p>
        </w:tc>
        <w:tc>
          <w:tcPr>
            <w:tcW w:w="508" w:type="pct"/>
            <w:tcBorders>
              <w:top w:val="single" w:sz="4" w:space="0" w:color="auto"/>
              <w:left w:val="single" w:sz="4" w:space="0" w:color="auto"/>
              <w:bottom w:val="single" w:sz="4" w:space="0" w:color="auto"/>
              <w:right w:val="single" w:sz="4" w:space="0" w:color="auto"/>
            </w:tcBorders>
          </w:tcPr>
          <w:p w14:paraId="0E729224" w14:textId="658C8A2B" w:rsidR="002418C3" w:rsidRPr="004360F1" w:rsidRDefault="005A0029" w:rsidP="003D410A">
            <w:pPr>
              <w:rPr>
                <w:rFonts w:asciiTheme="majorBidi" w:hAnsiTheme="majorBidi" w:cstheme="majorBidi"/>
                <w:lang w:val="en-GB"/>
              </w:rPr>
            </w:pPr>
            <w:r w:rsidRPr="004360F1">
              <w:rPr>
                <w:rFonts w:asciiTheme="majorBidi" w:hAnsiTheme="majorBidi" w:cstheme="majorBidi"/>
                <w:lang w:val="en-GB"/>
              </w:rPr>
              <w:t xml:space="preserve">GEF </w:t>
            </w:r>
          </w:p>
        </w:tc>
      </w:tr>
      <w:tr w:rsidR="00353182" w:rsidRPr="0020605E" w14:paraId="6D801D92" w14:textId="77777777" w:rsidTr="00E82003">
        <w:tc>
          <w:tcPr>
            <w:tcW w:w="1037" w:type="pct"/>
            <w:tcBorders>
              <w:left w:val="single" w:sz="4" w:space="0" w:color="auto"/>
              <w:right w:val="single" w:sz="4" w:space="0" w:color="auto"/>
            </w:tcBorders>
          </w:tcPr>
          <w:p w14:paraId="4F4DEB47" w14:textId="77777777" w:rsidR="001E60A8" w:rsidRPr="00E63B45" w:rsidRDefault="001E60A8" w:rsidP="001E60A8">
            <w:pPr>
              <w:rPr>
                <w:b/>
                <w:sz w:val="18"/>
                <w:szCs w:val="18"/>
              </w:rPr>
            </w:pPr>
            <w:r w:rsidRPr="00E63B45">
              <w:rPr>
                <w:b/>
                <w:sz w:val="18"/>
                <w:szCs w:val="18"/>
              </w:rPr>
              <w:t>Project Tit</w:t>
            </w:r>
            <w:r>
              <w:rPr>
                <w:b/>
                <w:sz w:val="18"/>
                <w:szCs w:val="18"/>
              </w:rPr>
              <w:t>le:</w:t>
            </w:r>
            <w:r>
              <w:t xml:space="preserve"> </w:t>
            </w:r>
            <w:r w:rsidRPr="00E63B45">
              <w:rPr>
                <w:b/>
                <w:sz w:val="18"/>
                <w:szCs w:val="18"/>
              </w:rPr>
              <w:t>Women's financial empowerment (AFF)</w:t>
            </w:r>
          </w:p>
          <w:p w14:paraId="0A65EE84" w14:textId="72987FED" w:rsidR="001F50E7" w:rsidRPr="004360F1" w:rsidRDefault="001E60A8" w:rsidP="001E60A8">
            <w:pPr>
              <w:rPr>
                <w:rFonts w:asciiTheme="majorBidi" w:hAnsiTheme="majorBidi" w:cstheme="majorBidi"/>
                <w:b/>
                <w:highlight w:val="yellow"/>
                <w:lang w:val="fr-FR"/>
              </w:rPr>
            </w:pPr>
            <w:r>
              <w:rPr>
                <w:b/>
                <w:sz w:val="18"/>
                <w:szCs w:val="18"/>
                <w:lang w:val="fr-FR"/>
              </w:rPr>
              <w:t>(</w:t>
            </w:r>
            <w:proofErr w:type="spellStart"/>
            <w:r>
              <w:rPr>
                <w:b/>
                <w:sz w:val="18"/>
                <w:szCs w:val="18"/>
                <w:lang w:val="fr-FR"/>
              </w:rPr>
              <w:t>Outcome</w:t>
            </w:r>
            <w:proofErr w:type="spellEnd"/>
            <w:r>
              <w:rPr>
                <w:b/>
                <w:sz w:val="18"/>
                <w:szCs w:val="18"/>
                <w:lang w:val="fr-FR"/>
              </w:rPr>
              <w:t xml:space="preserve"> 2)</w:t>
            </w:r>
          </w:p>
        </w:tc>
        <w:tc>
          <w:tcPr>
            <w:tcW w:w="528" w:type="pct"/>
            <w:tcBorders>
              <w:left w:val="single" w:sz="4" w:space="0" w:color="auto"/>
              <w:right w:val="single" w:sz="4" w:space="0" w:color="auto"/>
            </w:tcBorders>
            <w:shd w:val="clear" w:color="auto" w:fill="auto"/>
          </w:tcPr>
          <w:p w14:paraId="037BF747" w14:textId="6A1825E9" w:rsidR="00CA1D39" w:rsidRPr="004360F1" w:rsidRDefault="001E60A8" w:rsidP="003D410A">
            <w:pPr>
              <w:spacing w:before="40" w:after="40" w:line="276" w:lineRule="auto"/>
              <w:rPr>
                <w:rFonts w:asciiTheme="majorBidi" w:hAnsiTheme="majorBidi" w:cstheme="majorBidi"/>
                <w:highlight w:val="yellow"/>
                <w:lang w:val="en-GB"/>
              </w:rPr>
            </w:pPr>
            <w:r w:rsidRPr="006569FC">
              <w:t xml:space="preserve">SP </w:t>
            </w:r>
            <w:r>
              <w:t xml:space="preserve">Outcome 1: </w:t>
            </w:r>
            <w:r w:rsidRPr="006569FC">
              <w:t xml:space="preserve">Advanced poverty </w:t>
            </w:r>
            <w:r w:rsidRPr="005E6D4F">
              <w:t>eradication its</w:t>
            </w:r>
            <w:r w:rsidRPr="006569FC">
              <w:t xml:space="preserve"> </w:t>
            </w:r>
            <w:r w:rsidRPr="006569FC">
              <w:lastRenderedPageBreak/>
              <w:t xml:space="preserve">forms </w:t>
            </w:r>
            <w:r>
              <w:t>and dimensions</w:t>
            </w:r>
          </w:p>
        </w:tc>
        <w:tc>
          <w:tcPr>
            <w:tcW w:w="480" w:type="pct"/>
            <w:tcBorders>
              <w:top w:val="single" w:sz="4" w:space="0" w:color="auto"/>
              <w:left w:val="single" w:sz="4" w:space="0" w:color="auto"/>
              <w:bottom w:val="single" w:sz="4" w:space="0" w:color="auto"/>
              <w:right w:val="single" w:sz="4" w:space="0" w:color="auto"/>
            </w:tcBorders>
          </w:tcPr>
          <w:p w14:paraId="45CA108C" w14:textId="1F95C981" w:rsidR="00CA1D39" w:rsidRPr="004360F1" w:rsidRDefault="00E82003" w:rsidP="001E60A8">
            <w:pPr>
              <w:spacing w:after="200" w:line="276" w:lineRule="auto"/>
              <w:rPr>
                <w:rFonts w:asciiTheme="majorBidi" w:hAnsiTheme="majorBidi" w:cstheme="majorBidi"/>
                <w:b/>
                <w:bCs/>
                <w:color w:val="000000"/>
                <w:lang w:val="en-GB"/>
              </w:rPr>
            </w:pPr>
            <w:r>
              <w:rPr>
                <w:rFonts w:asciiTheme="majorBidi" w:hAnsiTheme="majorBidi" w:cstheme="majorBidi"/>
                <w:b/>
                <w:bCs/>
                <w:color w:val="000000"/>
                <w:lang w:val="en-GB"/>
              </w:rPr>
              <w:lastRenderedPageBreak/>
              <w:t>Terminal</w:t>
            </w:r>
            <w:r w:rsidR="001E60A8">
              <w:rPr>
                <w:rFonts w:asciiTheme="majorBidi" w:hAnsiTheme="majorBidi" w:cstheme="majorBidi"/>
                <w:b/>
                <w:bCs/>
                <w:color w:val="000000"/>
                <w:lang w:val="en-GB"/>
              </w:rPr>
              <w:t xml:space="preserve"> Evaluation</w:t>
            </w:r>
          </w:p>
        </w:tc>
        <w:tc>
          <w:tcPr>
            <w:tcW w:w="636" w:type="pct"/>
            <w:tcBorders>
              <w:top w:val="single" w:sz="4" w:space="0" w:color="auto"/>
              <w:left w:val="single" w:sz="4" w:space="0" w:color="auto"/>
              <w:bottom w:val="single" w:sz="4" w:space="0" w:color="auto"/>
              <w:right w:val="single" w:sz="4" w:space="0" w:color="auto"/>
            </w:tcBorders>
          </w:tcPr>
          <w:p w14:paraId="73E995B6" w14:textId="2C685237" w:rsidR="001F50E7" w:rsidRPr="004360F1" w:rsidRDefault="001F50E7" w:rsidP="003D410A">
            <w:pPr>
              <w:rPr>
                <w:rFonts w:asciiTheme="majorBidi" w:eastAsia="MS Mincho" w:hAnsiTheme="majorBidi" w:cstheme="majorBidi"/>
                <w:bCs/>
                <w:lang w:val="en-GB"/>
              </w:rPr>
            </w:pPr>
            <w:r w:rsidRPr="004360F1">
              <w:rPr>
                <w:rFonts w:asciiTheme="majorBidi" w:eastAsia="MS Mincho" w:hAnsiTheme="majorBidi" w:cstheme="majorBidi"/>
                <w:bCs/>
                <w:lang w:val="en-GB"/>
              </w:rPr>
              <w:t>N/A</w:t>
            </w:r>
          </w:p>
        </w:tc>
        <w:tc>
          <w:tcPr>
            <w:tcW w:w="503" w:type="pct"/>
            <w:tcBorders>
              <w:top w:val="single" w:sz="4" w:space="0" w:color="auto"/>
              <w:left w:val="single" w:sz="4" w:space="0" w:color="auto"/>
              <w:bottom w:val="single" w:sz="4" w:space="0" w:color="auto"/>
              <w:right w:val="single" w:sz="4" w:space="0" w:color="auto"/>
            </w:tcBorders>
          </w:tcPr>
          <w:p w14:paraId="63215290" w14:textId="132BD8D3" w:rsidR="001F50E7" w:rsidRPr="004360F1" w:rsidRDefault="001F50E7" w:rsidP="003D410A">
            <w:pPr>
              <w:spacing w:after="200" w:line="276" w:lineRule="auto"/>
              <w:rPr>
                <w:rFonts w:asciiTheme="majorBidi" w:hAnsiTheme="majorBidi" w:cstheme="majorBidi"/>
                <w:lang w:val="en-GB" w:eastAsia="ja-JP"/>
              </w:rPr>
            </w:pPr>
            <w:r w:rsidRPr="004360F1">
              <w:rPr>
                <w:rFonts w:asciiTheme="majorBidi" w:hAnsiTheme="majorBidi" w:cstheme="majorBidi"/>
                <w:lang w:val="en-GB" w:eastAsia="ja-JP"/>
              </w:rPr>
              <w:t>N/A</w:t>
            </w:r>
          </w:p>
        </w:tc>
        <w:tc>
          <w:tcPr>
            <w:tcW w:w="421" w:type="pct"/>
            <w:tcBorders>
              <w:top w:val="single" w:sz="4" w:space="0" w:color="auto"/>
              <w:left w:val="single" w:sz="4" w:space="0" w:color="auto"/>
              <w:bottom w:val="single" w:sz="4" w:space="0" w:color="auto"/>
              <w:right w:val="single" w:sz="4" w:space="0" w:color="auto"/>
            </w:tcBorders>
          </w:tcPr>
          <w:p w14:paraId="7B13FA33" w14:textId="38474407" w:rsidR="007F605A" w:rsidRPr="004360F1" w:rsidRDefault="00CA1D39" w:rsidP="006A084B">
            <w:pPr>
              <w:spacing w:after="200" w:line="276" w:lineRule="auto"/>
              <w:rPr>
                <w:rFonts w:asciiTheme="majorBidi" w:hAnsiTheme="majorBidi" w:cstheme="majorBidi"/>
                <w:lang w:val="en-GB"/>
              </w:rPr>
            </w:pPr>
            <w:r w:rsidRPr="004360F1">
              <w:rPr>
                <w:rFonts w:asciiTheme="majorBidi" w:hAnsiTheme="majorBidi" w:cstheme="majorBidi"/>
                <w:lang w:val="en-GB"/>
              </w:rPr>
              <w:t>Project</w:t>
            </w:r>
          </w:p>
          <w:p w14:paraId="6B9AA629" w14:textId="77777777" w:rsidR="007F605A" w:rsidRPr="004360F1" w:rsidRDefault="007F605A" w:rsidP="007F605A">
            <w:pPr>
              <w:rPr>
                <w:rFonts w:asciiTheme="majorBidi" w:hAnsiTheme="majorBidi" w:cstheme="majorBidi"/>
                <w:lang w:val="en-GB"/>
              </w:rPr>
            </w:pPr>
          </w:p>
          <w:p w14:paraId="4758A7A0" w14:textId="77777777" w:rsidR="007F605A" w:rsidRPr="004360F1" w:rsidRDefault="007F605A" w:rsidP="007F605A">
            <w:pPr>
              <w:rPr>
                <w:rFonts w:asciiTheme="majorBidi" w:hAnsiTheme="majorBidi" w:cstheme="majorBidi"/>
                <w:lang w:val="en-GB"/>
              </w:rPr>
            </w:pPr>
          </w:p>
          <w:p w14:paraId="7FBC3C0C" w14:textId="77777777" w:rsidR="007F605A" w:rsidRPr="004360F1" w:rsidRDefault="007F605A" w:rsidP="007F605A">
            <w:pPr>
              <w:rPr>
                <w:rFonts w:asciiTheme="majorBidi" w:hAnsiTheme="majorBidi" w:cstheme="majorBidi"/>
                <w:lang w:val="en-GB"/>
              </w:rPr>
            </w:pPr>
          </w:p>
          <w:p w14:paraId="26271D6A" w14:textId="77777777" w:rsidR="007F605A" w:rsidRPr="004360F1" w:rsidRDefault="007F605A" w:rsidP="007F605A">
            <w:pPr>
              <w:rPr>
                <w:rFonts w:asciiTheme="majorBidi" w:hAnsiTheme="majorBidi" w:cstheme="majorBidi"/>
                <w:lang w:val="en-GB"/>
              </w:rPr>
            </w:pPr>
          </w:p>
          <w:p w14:paraId="10694A70" w14:textId="7358865A" w:rsidR="007F605A" w:rsidRPr="004360F1" w:rsidRDefault="007F605A" w:rsidP="007F605A">
            <w:pPr>
              <w:rPr>
                <w:rFonts w:asciiTheme="majorBidi" w:hAnsiTheme="majorBidi" w:cstheme="majorBidi"/>
                <w:lang w:val="en-GB"/>
              </w:rPr>
            </w:pPr>
          </w:p>
        </w:tc>
        <w:tc>
          <w:tcPr>
            <w:tcW w:w="442" w:type="pct"/>
            <w:tcBorders>
              <w:top w:val="single" w:sz="4" w:space="0" w:color="auto"/>
              <w:left w:val="single" w:sz="4" w:space="0" w:color="auto"/>
              <w:bottom w:val="single" w:sz="4" w:space="0" w:color="auto"/>
              <w:right w:val="single" w:sz="4" w:space="0" w:color="auto"/>
            </w:tcBorders>
          </w:tcPr>
          <w:p w14:paraId="32596249" w14:textId="59668472" w:rsidR="001F50E7" w:rsidRPr="004360F1" w:rsidRDefault="00503631" w:rsidP="003D410A">
            <w:pPr>
              <w:rPr>
                <w:rFonts w:asciiTheme="majorBidi" w:hAnsiTheme="majorBidi" w:cstheme="majorBidi"/>
                <w:bCs/>
                <w:lang w:val="en-GB"/>
              </w:rPr>
            </w:pPr>
            <w:r w:rsidRPr="004360F1">
              <w:rPr>
                <w:rFonts w:asciiTheme="majorBidi" w:hAnsiTheme="majorBidi" w:cstheme="majorBidi"/>
                <w:bCs/>
                <w:lang w:val="en-GB"/>
              </w:rPr>
              <w:lastRenderedPageBreak/>
              <w:t>Q</w:t>
            </w:r>
            <w:r w:rsidR="001F50E7" w:rsidRPr="004360F1">
              <w:rPr>
                <w:rFonts w:asciiTheme="majorBidi" w:hAnsiTheme="majorBidi" w:cstheme="majorBidi"/>
                <w:bCs/>
                <w:lang w:val="en-GB"/>
              </w:rPr>
              <w:t>1 202</w:t>
            </w:r>
            <w:r w:rsidR="00E82003">
              <w:rPr>
                <w:rFonts w:asciiTheme="majorBidi" w:hAnsiTheme="majorBidi" w:cstheme="majorBidi"/>
                <w:bCs/>
                <w:lang w:val="en-GB"/>
              </w:rPr>
              <w:t>3</w:t>
            </w:r>
          </w:p>
        </w:tc>
        <w:tc>
          <w:tcPr>
            <w:tcW w:w="445" w:type="pct"/>
            <w:tcBorders>
              <w:top w:val="single" w:sz="4" w:space="0" w:color="auto"/>
              <w:left w:val="single" w:sz="4" w:space="0" w:color="auto"/>
              <w:bottom w:val="single" w:sz="4" w:space="0" w:color="auto"/>
              <w:right w:val="single" w:sz="4" w:space="0" w:color="auto"/>
            </w:tcBorders>
          </w:tcPr>
          <w:p w14:paraId="2A1C5BD2" w14:textId="10334C7E" w:rsidR="001F50E7" w:rsidRPr="004360F1" w:rsidRDefault="00F27224" w:rsidP="003D410A">
            <w:pPr>
              <w:rPr>
                <w:rFonts w:asciiTheme="majorBidi" w:hAnsiTheme="majorBidi" w:cstheme="majorBidi"/>
                <w:lang w:val="en-GB"/>
              </w:rPr>
            </w:pPr>
            <w:r w:rsidRPr="004360F1">
              <w:rPr>
                <w:rFonts w:asciiTheme="majorBidi" w:hAnsiTheme="majorBidi" w:cstheme="majorBidi"/>
                <w:lang w:val="en-GB"/>
              </w:rPr>
              <w:t>35,</w:t>
            </w:r>
            <w:r w:rsidR="001F50E7" w:rsidRPr="004360F1">
              <w:rPr>
                <w:rFonts w:asciiTheme="majorBidi" w:hAnsiTheme="majorBidi" w:cstheme="majorBidi"/>
                <w:lang w:val="en-GB"/>
              </w:rPr>
              <w:t xml:space="preserve">000 </w:t>
            </w:r>
          </w:p>
        </w:tc>
        <w:tc>
          <w:tcPr>
            <w:tcW w:w="508" w:type="pct"/>
            <w:tcBorders>
              <w:top w:val="single" w:sz="4" w:space="0" w:color="auto"/>
              <w:left w:val="single" w:sz="4" w:space="0" w:color="auto"/>
              <w:bottom w:val="single" w:sz="4" w:space="0" w:color="auto"/>
              <w:right w:val="single" w:sz="4" w:space="0" w:color="auto"/>
            </w:tcBorders>
          </w:tcPr>
          <w:p w14:paraId="1CFB3DD7" w14:textId="00695FCA" w:rsidR="001F50E7" w:rsidRPr="004360F1" w:rsidRDefault="005A0029" w:rsidP="003D410A">
            <w:pPr>
              <w:rPr>
                <w:rFonts w:asciiTheme="majorBidi" w:hAnsiTheme="majorBidi" w:cstheme="majorBidi"/>
                <w:lang w:val="en-GB"/>
              </w:rPr>
            </w:pPr>
            <w:r w:rsidRPr="004360F1">
              <w:rPr>
                <w:rFonts w:asciiTheme="majorBidi" w:hAnsiTheme="majorBidi" w:cstheme="majorBidi"/>
                <w:lang w:val="en-GB"/>
              </w:rPr>
              <w:t xml:space="preserve">GEF </w:t>
            </w:r>
          </w:p>
        </w:tc>
      </w:tr>
      <w:tr w:rsidR="00E736C8" w:rsidRPr="0020605E" w14:paraId="5A57F38E" w14:textId="77777777" w:rsidTr="00E82003">
        <w:tc>
          <w:tcPr>
            <w:tcW w:w="1037" w:type="pct"/>
            <w:tcBorders>
              <w:left w:val="single" w:sz="4" w:space="0" w:color="auto"/>
              <w:right w:val="single" w:sz="4" w:space="0" w:color="auto"/>
            </w:tcBorders>
          </w:tcPr>
          <w:p w14:paraId="5B74CFBD" w14:textId="5948583E" w:rsidR="00E736C8" w:rsidRPr="004E3C63" w:rsidRDefault="00E736C8" w:rsidP="00E736C8">
            <w:pPr>
              <w:rPr>
                <w:b/>
                <w:sz w:val="18"/>
                <w:szCs w:val="18"/>
                <w:lang w:val="en-GB"/>
              </w:rPr>
            </w:pPr>
            <w:r w:rsidRPr="004E3C63">
              <w:rPr>
                <w:b/>
                <w:sz w:val="18"/>
                <w:szCs w:val="18"/>
                <w:lang w:val="en-GB"/>
              </w:rPr>
              <w:t xml:space="preserve">Project Title: Climate-Smart Agriculture </w:t>
            </w:r>
          </w:p>
          <w:p w14:paraId="6469AA76" w14:textId="2B525DED" w:rsidR="00E736C8" w:rsidRPr="00E63B45" w:rsidRDefault="00E736C8" w:rsidP="00E736C8">
            <w:pPr>
              <w:rPr>
                <w:b/>
                <w:sz w:val="18"/>
                <w:szCs w:val="18"/>
              </w:rPr>
            </w:pPr>
            <w:r w:rsidRPr="004E3C63">
              <w:rPr>
                <w:b/>
                <w:sz w:val="18"/>
                <w:szCs w:val="18"/>
                <w:lang w:val="en-GB"/>
              </w:rPr>
              <w:t>(Outcome 2</w:t>
            </w:r>
          </w:p>
        </w:tc>
        <w:tc>
          <w:tcPr>
            <w:tcW w:w="528" w:type="pct"/>
            <w:tcBorders>
              <w:left w:val="single" w:sz="4" w:space="0" w:color="auto"/>
              <w:right w:val="single" w:sz="4" w:space="0" w:color="auto"/>
            </w:tcBorders>
            <w:shd w:val="clear" w:color="auto" w:fill="auto"/>
          </w:tcPr>
          <w:p w14:paraId="44BD5A37" w14:textId="47CF1B73" w:rsidR="00E736C8" w:rsidRPr="006569FC" w:rsidRDefault="00E736C8" w:rsidP="003D410A">
            <w:pPr>
              <w:spacing w:before="40" w:after="40" w:line="276" w:lineRule="auto"/>
            </w:pPr>
            <w:r w:rsidRPr="00AB6519">
              <w:t xml:space="preserve">SP </w:t>
            </w:r>
            <w:r>
              <w:t xml:space="preserve">Outcome 1: </w:t>
            </w:r>
            <w:r w:rsidRPr="00AB6519">
              <w:t xml:space="preserve">Advanced poverty </w:t>
            </w:r>
            <w:r w:rsidRPr="005E6D4F">
              <w:t>eradication its</w:t>
            </w:r>
            <w:r w:rsidRPr="00AB6519">
              <w:t xml:space="preserve"> forms </w:t>
            </w:r>
            <w:r>
              <w:t>and dimensions</w:t>
            </w:r>
          </w:p>
        </w:tc>
        <w:tc>
          <w:tcPr>
            <w:tcW w:w="480" w:type="pct"/>
            <w:tcBorders>
              <w:top w:val="single" w:sz="4" w:space="0" w:color="auto"/>
              <w:left w:val="single" w:sz="4" w:space="0" w:color="auto"/>
              <w:bottom w:val="single" w:sz="4" w:space="0" w:color="auto"/>
              <w:right w:val="single" w:sz="4" w:space="0" w:color="auto"/>
            </w:tcBorders>
          </w:tcPr>
          <w:p w14:paraId="2F3AD8A8" w14:textId="3E58DBF3" w:rsidR="00E736C8" w:rsidRDefault="00E736C8" w:rsidP="001E60A8">
            <w:pPr>
              <w:spacing w:after="200" w:line="276" w:lineRule="auto"/>
              <w:rPr>
                <w:rFonts w:asciiTheme="majorBidi" w:hAnsiTheme="majorBidi" w:cstheme="majorBidi"/>
                <w:b/>
                <w:bCs/>
                <w:color w:val="000000"/>
                <w:lang w:val="en-GB"/>
              </w:rPr>
            </w:pPr>
            <w:r>
              <w:rPr>
                <w:rFonts w:asciiTheme="majorBidi" w:hAnsiTheme="majorBidi" w:cstheme="majorBidi"/>
                <w:b/>
                <w:bCs/>
                <w:color w:val="000000"/>
                <w:lang w:val="en-GB"/>
              </w:rPr>
              <w:t>Mid-term evaluation</w:t>
            </w:r>
          </w:p>
        </w:tc>
        <w:tc>
          <w:tcPr>
            <w:tcW w:w="636" w:type="pct"/>
            <w:tcBorders>
              <w:top w:val="single" w:sz="4" w:space="0" w:color="auto"/>
              <w:left w:val="single" w:sz="4" w:space="0" w:color="auto"/>
              <w:bottom w:val="single" w:sz="4" w:space="0" w:color="auto"/>
              <w:right w:val="single" w:sz="4" w:space="0" w:color="auto"/>
            </w:tcBorders>
          </w:tcPr>
          <w:p w14:paraId="7F96755A" w14:textId="3EE07B55" w:rsidR="00E736C8" w:rsidRPr="004360F1" w:rsidRDefault="00E736C8" w:rsidP="003D410A">
            <w:pPr>
              <w:rPr>
                <w:rFonts w:asciiTheme="majorBidi" w:eastAsia="MS Mincho" w:hAnsiTheme="majorBidi" w:cstheme="majorBidi"/>
                <w:bCs/>
                <w:lang w:val="en-GB"/>
              </w:rPr>
            </w:pPr>
            <w:r>
              <w:rPr>
                <w:rFonts w:asciiTheme="majorBidi" w:eastAsia="MS Mincho" w:hAnsiTheme="majorBidi" w:cstheme="majorBidi"/>
                <w:bCs/>
                <w:lang w:val="en-GB"/>
              </w:rPr>
              <w:t>N/A</w:t>
            </w:r>
          </w:p>
        </w:tc>
        <w:tc>
          <w:tcPr>
            <w:tcW w:w="503" w:type="pct"/>
            <w:tcBorders>
              <w:top w:val="single" w:sz="4" w:space="0" w:color="auto"/>
              <w:left w:val="single" w:sz="4" w:space="0" w:color="auto"/>
              <w:bottom w:val="single" w:sz="4" w:space="0" w:color="auto"/>
              <w:right w:val="single" w:sz="4" w:space="0" w:color="auto"/>
            </w:tcBorders>
          </w:tcPr>
          <w:p w14:paraId="4A20F31C" w14:textId="33C32144" w:rsidR="00E736C8" w:rsidRPr="004360F1" w:rsidRDefault="00E736C8" w:rsidP="003D410A">
            <w:pPr>
              <w:spacing w:after="200" w:line="276" w:lineRule="auto"/>
              <w:rPr>
                <w:rFonts w:asciiTheme="majorBidi" w:hAnsiTheme="majorBidi" w:cstheme="majorBidi"/>
                <w:lang w:val="en-GB" w:eastAsia="ja-JP"/>
              </w:rPr>
            </w:pPr>
            <w:r>
              <w:rPr>
                <w:rFonts w:asciiTheme="majorBidi" w:hAnsiTheme="majorBidi" w:cstheme="majorBidi"/>
                <w:lang w:val="en-GB" w:eastAsia="ja-JP"/>
              </w:rPr>
              <w:t>N/A</w:t>
            </w:r>
          </w:p>
        </w:tc>
        <w:tc>
          <w:tcPr>
            <w:tcW w:w="421" w:type="pct"/>
            <w:tcBorders>
              <w:top w:val="single" w:sz="4" w:space="0" w:color="auto"/>
              <w:left w:val="single" w:sz="4" w:space="0" w:color="auto"/>
              <w:bottom w:val="single" w:sz="4" w:space="0" w:color="auto"/>
              <w:right w:val="single" w:sz="4" w:space="0" w:color="auto"/>
            </w:tcBorders>
          </w:tcPr>
          <w:p w14:paraId="6D1B44EC" w14:textId="488FDE19" w:rsidR="00E736C8" w:rsidRPr="004360F1" w:rsidRDefault="00E736C8" w:rsidP="006A084B">
            <w:pPr>
              <w:spacing w:after="200" w:line="276" w:lineRule="auto"/>
              <w:rPr>
                <w:rFonts w:asciiTheme="majorBidi" w:hAnsiTheme="majorBidi" w:cstheme="majorBidi"/>
                <w:lang w:val="en-GB"/>
              </w:rPr>
            </w:pPr>
            <w:r>
              <w:rPr>
                <w:rFonts w:asciiTheme="majorBidi" w:hAnsiTheme="majorBidi" w:cstheme="majorBidi"/>
                <w:lang w:val="en-GB"/>
              </w:rPr>
              <w:t xml:space="preserve">Project </w:t>
            </w:r>
          </w:p>
        </w:tc>
        <w:tc>
          <w:tcPr>
            <w:tcW w:w="442" w:type="pct"/>
            <w:tcBorders>
              <w:top w:val="single" w:sz="4" w:space="0" w:color="auto"/>
              <w:left w:val="single" w:sz="4" w:space="0" w:color="auto"/>
              <w:bottom w:val="single" w:sz="4" w:space="0" w:color="auto"/>
              <w:right w:val="single" w:sz="4" w:space="0" w:color="auto"/>
            </w:tcBorders>
          </w:tcPr>
          <w:p w14:paraId="4A300413" w14:textId="67EA1343" w:rsidR="00E736C8" w:rsidRPr="004360F1" w:rsidRDefault="00E736C8" w:rsidP="003D410A">
            <w:pPr>
              <w:rPr>
                <w:rFonts w:asciiTheme="majorBidi" w:hAnsiTheme="majorBidi" w:cstheme="majorBidi"/>
                <w:bCs/>
                <w:lang w:val="en-GB"/>
              </w:rPr>
            </w:pPr>
            <w:r>
              <w:rPr>
                <w:rFonts w:asciiTheme="majorBidi" w:hAnsiTheme="majorBidi" w:cstheme="majorBidi"/>
                <w:bCs/>
                <w:lang w:val="en-GB"/>
              </w:rPr>
              <w:t>Q1 2026</w:t>
            </w:r>
          </w:p>
        </w:tc>
        <w:tc>
          <w:tcPr>
            <w:tcW w:w="445" w:type="pct"/>
            <w:tcBorders>
              <w:top w:val="single" w:sz="4" w:space="0" w:color="auto"/>
              <w:left w:val="single" w:sz="4" w:space="0" w:color="auto"/>
              <w:bottom w:val="single" w:sz="4" w:space="0" w:color="auto"/>
              <w:right w:val="single" w:sz="4" w:space="0" w:color="auto"/>
            </w:tcBorders>
          </w:tcPr>
          <w:p w14:paraId="2F192DF0" w14:textId="28A04BAF" w:rsidR="00E736C8" w:rsidRPr="004360F1" w:rsidRDefault="00E736C8" w:rsidP="003D410A">
            <w:pPr>
              <w:rPr>
                <w:rFonts w:asciiTheme="majorBidi" w:hAnsiTheme="majorBidi" w:cstheme="majorBidi"/>
                <w:lang w:val="en-GB"/>
              </w:rPr>
            </w:pPr>
            <w:r>
              <w:rPr>
                <w:rFonts w:asciiTheme="majorBidi" w:hAnsiTheme="majorBidi" w:cstheme="majorBidi"/>
                <w:lang w:val="en-GB"/>
              </w:rPr>
              <w:t>35,000</w:t>
            </w:r>
          </w:p>
        </w:tc>
        <w:tc>
          <w:tcPr>
            <w:tcW w:w="508" w:type="pct"/>
            <w:tcBorders>
              <w:top w:val="single" w:sz="4" w:space="0" w:color="auto"/>
              <w:left w:val="single" w:sz="4" w:space="0" w:color="auto"/>
              <w:bottom w:val="single" w:sz="4" w:space="0" w:color="auto"/>
              <w:right w:val="single" w:sz="4" w:space="0" w:color="auto"/>
            </w:tcBorders>
          </w:tcPr>
          <w:p w14:paraId="74040C47" w14:textId="579B6B1F" w:rsidR="00E736C8" w:rsidRPr="004360F1" w:rsidRDefault="00E736C8" w:rsidP="003D410A">
            <w:pPr>
              <w:rPr>
                <w:rFonts w:asciiTheme="majorBidi" w:hAnsiTheme="majorBidi" w:cstheme="majorBidi"/>
                <w:lang w:val="en-GB"/>
              </w:rPr>
            </w:pPr>
            <w:r>
              <w:rPr>
                <w:rFonts w:asciiTheme="majorBidi" w:hAnsiTheme="majorBidi" w:cstheme="majorBidi"/>
                <w:lang w:val="en-GB"/>
              </w:rPr>
              <w:t xml:space="preserve">GEF </w:t>
            </w:r>
          </w:p>
        </w:tc>
      </w:tr>
      <w:tr w:rsidR="00E736C8" w:rsidRPr="0020605E" w14:paraId="16969279" w14:textId="77777777" w:rsidTr="00E82003">
        <w:tc>
          <w:tcPr>
            <w:tcW w:w="1037" w:type="pct"/>
            <w:tcBorders>
              <w:left w:val="single" w:sz="4" w:space="0" w:color="auto"/>
              <w:right w:val="single" w:sz="4" w:space="0" w:color="auto"/>
            </w:tcBorders>
          </w:tcPr>
          <w:p w14:paraId="5077DF29" w14:textId="77777777" w:rsidR="00E736C8" w:rsidRPr="00E63B45" w:rsidRDefault="00E736C8" w:rsidP="00E736C8">
            <w:pPr>
              <w:rPr>
                <w:b/>
                <w:sz w:val="18"/>
                <w:szCs w:val="18"/>
              </w:rPr>
            </w:pPr>
            <w:r w:rsidRPr="00E63B45">
              <w:rPr>
                <w:b/>
                <w:sz w:val="18"/>
                <w:szCs w:val="18"/>
              </w:rPr>
              <w:t>Project title</w:t>
            </w:r>
            <w:r>
              <w:rPr>
                <w:b/>
                <w:sz w:val="18"/>
                <w:szCs w:val="18"/>
              </w:rPr>
              <w:t>:</w:t>
            </w:r>
            <w:r w:rsidRPr="00E63B45">
              <w:rPr>
                <w:b/>
                <w:sz w:val="18"/>
                <w:szCs w:val="18"/>
              </w:rPr>
              <w:t> </w:t>
            </w:r>
            <w:r>
              <w:rPr>
                <w:b/>
                <w:sz w:val="18"/>
                <w:szCs w:val="18"/>
              </w:rPr>
              <w:t>H</w:t>
            </w:r>
            <w:r w:rsidRPr="00E63B45">
              <w:rPr>
                <w:b/>
                <w:sz w:val="18"/>
                <w:szCs w:val="18"/>
              </w:rPr>
              <w:t>ospital, household, chemical and hazardous waste management</w:t>
            </w:r>
            <w:r>
              <w:rPr>
                <w:b/>
                <w:sz w:val="18"/>
                <w:szCs w:val="18"/>
              </w:rPr>
              <w:t xml:space="preserve"> </w:t>
            </w:r>
          </w:p>
          <w:p w14:paraId="73B26CE1" w14:textId="21B90555" w:rsidR="00E736C8" w:rsidRPr="00E63B45" w:rsidRDefault="00E736C8" w:rsidP="00E736C8">
            <w:pPr>
              <w:rPr>
                <w:b/>
                <w:sz w:val="18"/>
                <w:szCs w:val="18"/>
              </w:rPr>
            </w:pPr>
            <w:r>
              <w:rPr>
                <w:b/>
                <w:sz w:val="18"/>
                <w:szCs w:val="18"/>
                <w:lang w:val="fr-FR"/>
              </w:rPr>
              <w:t>(</w:t>
            </w:r>
            <w:proofErr w:type="spellStart"/>
            <w:r>
              <w:rPr>
                <w:b/>
                <w:sz w:val="18"/>
                <w:szCs w:val="18"/>
                <w:lang w:val="fr-FR"/>
              </w:rPr>
              <w:t>Outcome</w:t>
            </w:r>
            <w:proofErr w:type="spellEnd"/>
            <w:r>
              <w:rPr>
                <w:b/>
                <w:sz w:val="18"/>
                <w:szCs w:val="18"/>
                <w:lang w:val="fr-FR"/>
              </w:rPr>
              <w:t xml:space="preserve"> 2)</w:t>
            </w:r>
          </w:p>
        </w:tc>
        <w:tc>
          <w:tcPr>
            <w:tcW w:w="528" w:type="pct"/>
            <w:tcBorders>
              <w:left w:val="single" w:sz="4" w:space="0" w:color="auto"/>
              <w:right w:val="single" w:sz="4" w:space="0" w:color="auto"/>
            </w:tcBorders>
            <w:shd w:val="clear" w:color="auto" w:fill="auto"/>
          </w:tcPr>
          <w:p w14:paraId="1F07EE8C" w14:textId="6FDD2B8F" w:rsidR="00E736C8" w:rsidRPr="006569FC" w:rsidRDefault="00E736C8" w:rsidP="003D410A">
            <w:pPr>
              <w:spacing w:before="40" w:after="40" w:line="276" w:lineRule="auto"/>
            </w:pPr>
            <w:r>
              <w:t xml:space="preserve">SP Outcome 2: </w:t>
            </w:r>
            <w:r w:rsidRPr="00AB6519">
              <w:t>Accelerated structural transformation</w:t>
            </w:r>
            <w:r>
              <w:t>s</w:t>
            </w:r>
            <w:r w:rsidRPr="00AB6519">
              <w:t xml:space="preserve"> for sustainable development</w:t>
            </w:r>
          </w:p>
        </w:tc>
        <w:tc>
          <w:tcPr>
            <w:tcW w:w="480" w:type="pct"/>
            <w:tcBorders>
              <w:top w:val="single" w:sz="4" w:space="0" w:color="auto"/>
              <w:left w:val="single" w:sz="4" w:space="0" w:color="auto"/>
              <w:bottom w:val="single" w:sz="4" w:space="0" w:color="auto"/>
              <w:right w:val="single" w:sz="4" w:space="0" w:color="auto"/>
            </w:tcBorders>
          </w:tcPr>
          <w:p w14:paraId="0E573F9D" w14:textId="2440F8BC" w:rsidR="00E736C8" w:rsidRDefault="00E736C8" w:rsidP="001E60A8">
            <w:pPr>
              <w:spacing w:after="200" w:line="276" w:lineRule="auto"/>
              <w:rPr>
                <w:rFonts w:asciiTheme="majorBidi" w:hAnsiTheme="majorBidi" w:cstheme="majorBidi"/>
                <w:b/>
                <w:bCs/>
                <w:color w:val="000000"/>
                <w:lang w:val="en-GB"/>
              </w:rPr>
            </w:pPr>
            <w:r>
              <w:rPr>
                <w:rFonts w:asciiTheme="majorBidi" w:hAnsiTheme="majorBidi" w:cstheme="majorBidi"/>
                <w:b/>
                <w:bCs/>
                <w:color w:val="000000"/>
                <w:lang w:val="en-GB"/>
              </w:rPr>
              <w:t>Mid-term Evaluation</w:t>
            </w:r>
          </w:p>
        </w:tc>
        <w:tc>
          <w:tcPr>
            <w:tcW w:w="636" w:type="pct"/>
            <w:tcBorders>
              <w:top w:val="single" w:sz="4" w:space="0" w:color="auto"/>
              <w:left w:val="single" w:sz="4" w:space="0" w:color="auto"/>
              <w:bottom w:val="single" w:sz="4" w:space="0" w:color="auto"/>
              <w:right w:val="single" w:sz="4" w:space="0" w:color="auto"/>
            </w:tcBorders>
          </w:tcPr>
          <w:p w14:paraId="443019D7" w14:textId="32B0C7BF" w:rsidR="00E736C8" w:rsidRPr="004360F1" w:rsidRDefault="00E736C8" w:rsidP="003D410A">
            <w:pPr>
              <w:rPr>
                <w:rFonts w:asciiTheme="majorBidi" w:eastAsia="MS Mincho" w:hAnsiTheme="majorBidi" w:cstheme="majorBidi"/>
                <w:bCs/>
                <w:lang w:val="en-GB"/>
              </w:rPr>
            </w:pPr>
            <w:r>
              <w:rPr>
                <w:rFonts w:asciiTheme="majorBidi" w:eastAsia="MS Mincho" w:hAnsiTheme="majorBidi" w:cstheme="majorBidi"/>
                <w:bCs/>
                <w:lang w:val="en-GB"/>
              </w:rPr>
              <w:t>N/A</w:t>
            </w:r>
          </w:p>
        </w:tc>
        <w:tc>
          <w:tcPr>
            <w:tcW w:w="503" w:type="pct"/>
            <w:tcBorders>
              <w:top w:val="single" w:sz="4" w:space="0" w:color="auto"/>
              <w:left w:val="single" w:sz="4" w:space="0" w:color="auto"/>
              <w:bottom w:val="single" w:sz="4" w:space="0" w:color="auto"/>
              <w:right w:val="single" w:sz="4" w:space="0" w:color="auto"/>
            </w:tcBorders>
          </w:tcPr>
          <w:p w14:paraId="045C229A" w14:textId="07A6EE91" w:rsidR="00E736C8" w:rsidRPr="004360F1" w:rsidRDefault="00E736C8" w:rsidP="003D410A">
            <w:pPr>
              <w:spacing w:after="200" w:line="276" w:lineRule="auto"/>
              <w:rPr>
                <w:rFonts w:asciiTheme="majorBidi" w:hAnsiTheme="majorBidi" w:cstheme="majorBidi"/>
                <w:lang w:val="en-GB" w:eastAsia="ja-JP"/>
              </w:rPr>
            </w:pPr>
            <w:r>
              <w:rPr>
                <w:rFonts w:asciiTheme="majorBidi" w:hAnsiTheme="majorBidi" w:cstheme="majorBidi"/>
                <w:lang w:val="en-GB" w:eastAsia="ja-JP"/>
              </w:rPr>
              <w:t>N/A</w:t>
            </w:r>
          </w:p>
        </w:tc>
        <w:tc>
          <w:tcPr>
            <w:tcW w:w="421" w:type="pct"/>
            <w:tcBorders>
              <w:top w:val="single" w:sz="4" w:space="0" w:color="auto"/>
              <w:left w:val="single" w:sz="4" w:space="0" w:color="auto"/>
              <w:bottom w:val="single" w:sz="4" w:space="0" w:color="auto"/>
              <w:right w:val="single" w:sz="4" w:space="0" w:color="auto"/>
            </w:tcBorders>
          </w:tcPr>
          <w:p w14:paraId="5DA82B16" w14:textId="45CDE331" w:rsidR="00E736C8" w:rsidRPr="004360F1" w:rsidRDefault="00E736C8" w:rsidP="006A084B">
            <w:pPr>
              <w:spacing w:after="200" w:line="276" w:lineRule="auto"/>
              <w:rPr>
                <w:rFonts w:asciiTheme="majorBidi" w:hAnsiTheme="majorBidi" w:cstheme="majorBidi"/>
                <w:lang w:val="en-GB"/>
              </w:rPr>
            </w:pPr>
            <w:r>
              <w:rPr>
                <w:rFonts w:asciiTheme="majorBidi" w:hAnsiTheme="majorBidi" w:cstheme="majorBidi"/>
                <w:lang w:val="en-GB"/>
              </w:rPr>
              <w:t>Project</w:t>
            </w:r>
          </w:p>
        </w:tc>
        <w:tc>
          <w:tcPr>
            <w:tcW w:w="442" w:type="pct"/>
            <w:tcBorders>
              <w:top w:val="single" w:sz="4" w:space="0" w:color="auto"/>
              <w:left w:val="single" w:sz="4" w:space="0" w:color="auto"/>
              <w:bottom w:val="single" w:sz="4" w:space="0" w:color="auto"/>
              <w:right w:val="single" w:sz="4" w:space="0" w:color="auto"/>
            </w:tcBorders>
          </w:tcPr>
          <w:p w14:paraId="1789CD3A" w14:textId="17F3FA13" w:rsidR="00E736C8" w:rsidRPr="004360F1" w:rsidRDefault="00E736C8" w:rsidP="003D410A">
            <w:pPr>
              <w:rPr>
                <w:rFonts w:asciiTheme="majorBidi" w:hAnsiTheme="majorBidi" w:cstheme="majorBidi"/>
                <w:bCs/>
                <w:lang w:val="en-GB"/>
              </w:rPr>
            </w:pPr>
            <w:r>
              <w:rPr>
                <w:rFonts w:asciiTheme="majorBidi" w:hAnsiTheme="majorBidi" w:cstheme="majorBidi"/>
                <w:bCs/>
                <w:lang w:val="en-GB"/>
              </w:rPr>
              <w:t>Q2 2025</w:t>
            </w:r>
          </w:p>
        </w:tc>
        <w:tc>
          <w:tcPr>
            <w:tcW w:w="445" w:type="pct"/>
            <w:tcBorders>
              <w:top w:val="single" w:sz="4" w:space="0" w:color="auto"/>
              <w:left w:val="single" w:sz="4" w:space="0" w:color="auto"/>
              <w:bottom w:val="single" w:sz="4" w:space="0" w:color="auto"/>
              <w:right w:val="single" w:sz="4" w:space="0" w:color="auto"/>
            </w:tcBorders>
          </w:tcPr>
          <w:p w14:paraId="1C92E292" w14:textId="42706D38" w:rsidR="00E736C8" w:rsidRPr="004360F1" w:rsidRDefault="00E736C8" w:rsidP="003D410A">
            <w:pPr>
              <w:rPr>
                <w:rFonts w:asciiTheme="majorBidi" w:hAnsiTheme="majorBidi" w:cstheme="majorBidi"/>
                <w:lang w:val="en-GB"/>
              </w:rPr>
            </w:pPr>
            <w:r>
              <w:rPr>
                <w:rFonts w:asciiTheme="majorBidi" w:hAnsiTheme="majorBidi" w:cstheme="majorBidi"/>
                <w:lang w:val="en-GB"/>
              </w:rPr>
              <w:t>35,0000</w:t>
            </w:r>
          </w:p>
        </w:tc>
        <w:tc>
          <w:tcPr>
            <w:tcW w:w="508" w:type="pct"/>
            <w:tcBorders>
              <w:top w:val="single" w:sz="4" w:space="0" w:color="auto"/>
              <w:left w:val="single" w:sz="4" w:space="0" w:color="auto"/>
              <w:bottom w:val="single" w:sz="4" w:space="0" w:color="auto"/>
              <w:right w:val="single" w:sz="4" w:space="0" w:color="auto"/>
            </w:tcBorders>
          </w:tcPr>
          <w:p w14:paraId="4A0AACDE" w14:textId="245790FF" w:rsidR="00E736C8" w:rsidRPr="004360F1" w:rsidRDefault="00E736C8" w:rsidP="003D410A">
            <w:pPr>
              <w:rPr>
                <w:rFonts w:asciiTheme="majorBidi" w:hAnsiTheme="majorBidi" w:cstheme="majorBidi"/>
                <w:lang w:val="en-GB"/>
              </w:rPr>
            </w:pPr>
            <w:r>
              <w:rPr>
                <w:rFonts w:asciiTheme="majorBidi" w:hAnsiTheme="majorBidi" w:cstheme="majorBidi"/>
                <w:lang w:val="en-GB"/>
              </w:rPr>
              <w:t>GEF</w:t>
            </w:r>
          </w:p>
        </w:tc>
      </w:tr>
      <w:tr w:rsidR="00E736C8" w:rsidRPr="0020605E" w14:paraId="21AC609C" w14:textId="77777777" w:rsidTr="00E82003">
        <w:tc>
          <w:tcPr>
            <w:tcW w:w="1037" w:type="pct"/>
            <w:tcBorders>
              <w:left w:val="single" w:sz="4" w:space="0" w:color="auto"/>
              <w:right w:val="single" w:sz="4" w:space="0" w:color="auto"/>
            </w:tcBorders>
          </w:tcPr>
          <w:p w14:paraId="6D02F592" w14:textId="63EF519F" w:rsidR="00E736C8" w:rsidRPr="00AD445A" w:rsidRDefault="00E736C8" w:rsidP="00E736C8">
            <w:pPr>
              <w:rPr>
                <w:b/>
                <w:sz w:val="18"/>
                <w:szCs w:val="18"/>
                <w:lang w:val="en-GB"/>
              </w:rPr>
            </w:pPr>
            <w:r w:rsidRPr="00AD445A">
              <w:rPr>
                <w:b/>
                <w:sz w:val="18"/>
                <w:szCs w:val="18"/>
                <w:lang w:val="en-GB"/>
              </w:rPr>
              <w:t>Project Title: Strengthening the pla</w:t>
            </w:r>
            <w:r>
              <w:rPr>
                <w:b/>
                <w:sz w:val="18"/>
                <w:szCs w:val="18"/>
                <w:lang w:val="en-GB"/>
              </w:rPr>
              <w:t>n</w:t>
            </w:r>
            <w:r w:rsidRPr="00AD445A">
              <w:rPr>
                <w:b/>
                <w:sz w:val="18"/>
                <w:szCs w:val="18"/>
                <w:lang w:val="en-GB"/>
              </w:rPr>
              <w:t xml:space="preserve">ning and management of development system </w:t>
            </w:r>
          </w:p>
          <w:p w14:paraId="610CE5C5" w14:textId="6F1B2B9B" w:rsidR="00E736C8" w:rsidRPr="00E63B45" w:rsidRDefault="00E736C8" w:rsidP="00E736C8">
            <w:pPr>
              <w:rPr>
                <w:b/>
                <w:sz w:val="18"/>
                <w:szCs w:val="18"/>
              </w:rPr>
            </w:pPr>
            <w:r>
              <w:rPr>
                <w:b/>
                <w:sz w:val="18"/>
                <w:szCs w:val="18"/>
                <w:lang w:val="fr-FR"/>
              </w:rPr>
              <w:t>(</w:t>
            </w:r>
            <w:proofErr w:type="spellStart"/>
            <w:r>
              <w:rPr>
                <w:b/>
                <w:sz w:val="18"/>
                <w:szCs w:val="18"/>
                <w:lang w:val="fr-FR"/>
              </w:rPr>
              <w:t>Outcome</w:t>
            </w:r>
            <w:proofErr w:type="spellEnd"/>
            <w:r>
              <w:rPr>
                <w:b/>
                <w:sz w:val="18"/>
                <w:szCs w:val="18"/>
                <w:lang w:val="fr-FR"/>
              </w:rPr>
              <w:t xml:space="preserve"> 4)</w:t>
            </w:r>
          </w:p>
        </w:tc>
        <w:tc>
          <w:tcPr>
            <w:tcW w:w="528" w:type="pct"/>
            <w:tcBorders>
              <w:left w:val="single" w:sz="4" w:space="0" w:color="auto"/>
              <w:right w:val="single" w:sz="4" w:space="0" w:color="auto"/>
            </w:tcBorders>
            <w:shd w:val="clear" w:color="auto" w:fill="auto"/>
          </w:tcPr>
          <w:p w14:paraId="46D79CB2" w14:textId="40190E82" w:rsidR="00E736C8" w:rsidRDefault="00E736C8" w:rsidP="003D410A">
            <w:pPr>
              <w:spacing w:before="40" w:after="40" w:line="276" w:lineRule="auto"/>
            </w:pPr>
            <w:r>
              <w:t xml:space="preserve">SP Outcome 2: </w:t>
            </w:r>
            <w:r w:rsidRPr="006569FC">
              <w:t>Accelerated structural transformation</w:t>
            </w:r>
            <w:r>
              <w:t>s</w:t>
            </w:r>
            <w:r w:rsidRPr="006569FC">
              <w:t xml:space="preserve"> for sustainable development</w:t>
            </w:r>
          </w:p>
        </w:tc>
        <w:tc>
          <w:tcPr>
            <w:tcW w:w="480" w:type="pct"/>
            <w:tcBorders>
              <w:top w:val="single" w:sz="4" w:space="0" w:color="auto"/>
              <w:left w:val="single" w:sz="4" w:space="0" w:color="auto"/>
              <w:bottom w:val="single" w:sz="4" w:space="0" w:color="auto"/>
              <w:right w:val="single" w:sz="4" w:space="0" w:color="auto"/>
            </w:tcBorders>
          </w:tcPr>
          <w:p w14:paraId="58A3223E" w14:textId="2D2E5532" w:rsidR="00E736C8" w:rsidRDefault="00E736C8" w:rsidP="001E60A8">
            <w:pPr>
              <w:spacing w:after="200" w:line="276" w:lineRule="auto"/>
              <w:rPr>
                <w:rFonts w:asciiTheme="majorBidi" w:hAnsiTheme="majorBidi" w:cstheme="majorBidi"/>
                <w:b/>
                <w:bCs/>
                <w:color w:val="000000"/>
                <w:lang w:val="en-GB"/>
              </w:rPr>
            </w:pPr>
            <w:r>
              <w:rPr>
                <w:rFonts w:asciiTheme="majorBidi" w:hAnsiTheme="majorBidi" w:cstheme="majorBidi"/>
                <w:b/>
                <w:bCs/>
                <w:color w:val="000000"/>
                <w:lang w:val="en-GB"/>
              </w:rPr>
              <w:t>Terminal Evaluation</w:t>
            </w:r>
          </w:p>
        </w:tc>
        <w:tc>
          <w:tcPr>
            <w:tcW w:w="636" w:type="pct"/>
            <w:tcBorders>
              <w:top w:val="single" w:sz="4" w:space="0" w:color="auto"/>
              <w:left w:val="single" w:sz="4" w:space="0" w:color="auto"/>
              <w:bottom w:val="single" w:sz="4" w:space="0" w:color="auto"/>
              <w:right w:val="single" w:sz="4" w:space="0" w:color="auto"/>
            </w:tcBorders>
          </w:tcPr>
          <w:p w14:paraId="05658C9A" w14:textId="58025AE4" w:rsidR="00E736C8" w:rsidRDefault="00E736C8" w:rsidP="003D410A">
            <w:pPr>
              <w:rPr>
                <w:rFonts w:asciiTheme="majorBidi" w:eastAsia="MS Mincho" w:hAnsiTheme="majorBidi" w:cstheme="majorBidi"/>
                <w:bCs/>
                <w:lang w:val="en-GB"/>
              </w:rPr>
            </w:pPr>
            <w:r>
              <w:rPr>
                <w:rFonts w:asciiTheme="majorBidi" w:eastAsia="MS Mincho" w:hAnsiTheme="majorBidi" w:cstheme="majorBidi"/>
                <w:bCs/>
                <w:lang w:val="en-GB"/>
              </w:rPr>
              <w:t>N/A</w:t>
            </w:r>
          </w:p>
        </w:tc>
        <w:tc>
          <w:tcPr>
            <w:tcW w:w="503" w:type="pct"/>
            <w:tcBorders>
              <w:top w:val="single" w:sz="4" w:space="0" w:color="auto"/>
              <w:left w:val="single" w:sz="4" w:space="0" w:color="auto"/>
              <w:bottom w:val="single" w:sz="4" w:space="0" w:color="auto"/>
              <w:right w:val="single" w:sz="4" w:space="0" w:color="auto"/>
            </w:tcBorders>
          </w:tcPr>
          <w:p w14:paraId="23CFAEE3" w14:textId="7C858F6B" w:rsidR="00E736C8" w:rsidRDefault="00E736C8" w:rsidP="003D410A">
            <w:pPr>
              <w:spacing w:after="200" w:line="276" w:lineRule="auto"/>
              <w:rPr>
                <w:rFonts w:asciiTheme="majorBidi" w:hAnsiTheme="majorBidi" w:cstheme="majorBidi"/>
                <w:lang w:val="en-GB" w:eastAsia="ja-JP"/>
              </w:rPr>
            </w:pPr>
            <w:r>
              <w:rPr>
                <w:rFonts w:asciiTheme="majorBidi" w:hAnsiTheme="majorBidi" w:cstheme="majorBidi"/>
                <w:lang w:val="en-GB" w:eastAsia="ja-JP"/>
              </w:rPr>
              <w:t>N/A</w:t>
            </w:r>
          </w:p>
        </w:tc>
        <w:tc>
          <w:tcPr>
            <w:tcW w:w="421" w:type="pct"/>
            <w:tcBorders>
              <w:top w:val="single" w:sz="4" w:space="0" w:color="auto"/>
              <w:left w:val="single" w:sz="4" w:space="0" w:color="auto"/>
              <w:bottom w:val="single" w:sz="4" w:space="0" w:color="auto"/>
              <w:right w:val="single" w:sz="4" w:space="0" w:color="auto"/>
            </w:tcBorders>
          </w:tcPr>
          <w:p w14:paraId="7175041E" w14:textId="49BC6EA2" w:rsidR="00E736C8" w:rsidRDefault="00E736C8" w:rsidP="006A084B">
            <w:pPr>
              <w:spacing w:after="200" w:line="276" w:lineRule="auto"/>
              <w:rPr>
                <w:rFonts w:asciiTheme="majorBidi" w:hAnsiTheme="majorBidi" w:cstheme="majorBidi"/>
                <w:lang w:val="en-GB"/>
              </w:rPr>
            </w:pPr>
            <w:r>
              <w:rPr>
                <w:rFonts w:asciiTheme="majorBidi" w:hAnsiTheme="majorBidi" w:cstheme="majorBidi"/>
                <w:lang w:val="en-GB"/>
              </w:rPr>
              <w:t>Project</w:t>
            </w:r>
          </w:p>
        </w:tc>
        <w:tc>
          <w:tcPr>
            <w:tcW w:w="442" w:type="pct"/>
            <w:tcBorders>
              <w:top w:val="single" w:sz="4" w:space="0" w:color="auto"/>
              <w:left w:val="single" w:sz="4" w:space="0" w:color="auto"/>
              <w:bottom w:val="single" w:sz="4" w:space="0" w:color="auto"/>
              <w:right w:val="single" w:sz="4" w:space="0" w:color="auto"/>
            </w:tcBorders>
          </w:tcPr>
          <w:p w14:paraId="312BE1F2" w14:textId="22F1740A" w:rsidR="00E736C8" w:rsidRDefault="00E736C8" w:rsidP="003D410A">
            <w:pPr>
              <w:rPr>
                <w:rFonts w:asciiTheme="majorBidi" w:hAnsiTheme="majorBidi" w:cstheme="majorBidi"/>
                <w:bCs/>
                <w:lang w:val="en-GB"/>
              </w:rPr>
            </w:pPr>
            <w:r>
              <w:rPr>
                <w:rFonts w:asciiTheme="majorBidi" w:hAnsiTheme="majorBidi" w:cstheme="majorBidi"/>
                <w:bCs/>
                <w:lang w:val="en-GB"/>
              </w:rPr>
              <w:t>Q4 2024</w:t>
            </w:r>
          </w:p>
        </w:tc>
        <w:tc>
          <w:tcPr>
            <w:tcW w:w="445" w:type="pct"/>
            <w:tcBorders>
              <w:top w:val="single" w:sz="4" w:space="0" w:color="auto"/>
              <w:left w:val="single" w:sz="4" w:space="0" w:color="auto"/>
              <w:bottom w:val="single" w:sz="4" w:space="0" w:color="auto"/>
              <w:right w:val="single" w:sz="4" w:space="0" w:color="auto"/>
            </w:tcBorders>
          </w:tcPr>
          <w:p w14:paraId="7B87BBE1" w14:textId="1426B663" w:rsidR="00E736C8" w:rsidRDefault="00E736C8" w:rsidP="003D410A">
            <w:pPr>
              <w:rPr>
                <w:rFonts w:asciiTheme="majorBidi" w:hAnsiTheme="majorBidi" w:cstheme="majorBidi"/>
                <w:lang w:val="en-GB"/>
              </w:rPr>
            </w:pPr>
            <w:r>
              <w:rPr>
                <w:rFonts w:asciiTheme="majorBidi" w:hAnsiTheme="majorBidi" w:cstheme="majorBidi"/>
                <w:lang w:val="en-GB"/>
              </w:rPr>
              <w:t>35,0000</w:t>
            </w:r>
          </w:p>
        </w:tc>
        <w:tc>
          <w:tcPr>
            <w:tcW w:w="508" w:type="pct"/>
            <w:tcBorders>
              <w:top w:val="single" w:sz="4" w:space="0" w:color="auto"/>
              <w:left w:val="single" w:sz="4" w:space="0" w:color="auto"/>
              <w:bottom w:val="single" w:sz="4" w:space="0" w:color="auto"/>
              <w:right w:val="single" w:sz="4" w:space="0" w:color="auto"/>
            </w:tcBorders>
          </w:tcPr>
          <w:p w14:paraId="213FA512" w14:textId="4F0D3974" w:rsidR="00E736C8" w:rsidRDefault="00E736C8" w:rsidP="003D410A">
            <w:pPr>
              <w:rPr>
                <w:rFonts w:asciiTheme="majorBidi" w:hAnsiTheme="majorBidi" w:cstheme="majorBidi"/>
                <w:lang w:val="en-GB"/>
              </w:rPr>
            </w:pPr>
            <w:r>
              <w:rPr>
                <w:rFonts w:asciiTheme="majorBidi" w:hAnsiTheme="majorBidi" w:cstheme="majorBidi"/>
                <w:lang w:val="en-GB"/>
              </w:rPr>
              <w:t>TRAC</w:t>
            </w:r>
          </w:p>
        </w:tc>
      </w:tr>
    </w:tbl>
    <w:p w14:paraId="5F8E8CA5" w14:textId="23E1D6B0" w:rsidR="00C11172" w:rsidRPr="004360F1" w:rsidRDefault="00C11172" w:rsidP="00C11172">
      <w:pPr>
        <w:pStyle w:val="SingleTxt"/>
        <w:ind w:left="720"/>
        <w:rPr>
          <w:rFonts w:asciiTheme="majorBidi" w:hAnsiTheme="majorBidi" w:cstheme="majorBidi"/>
        </w:rPr>
      </w:pPr>
    </w:p>
    <w:p w14:paraId="29F5ED23" w14:textId="77777777" w:rsidR="00F27224" w:rsidRPr="004360F1" w:rsidRDefault="00F27224" w:rsidP="00C11172">
      <w:pPr>
        <w:pStyle w:val="SingleTxt"/>
        <w:ind w:left="720"/>
        <w:rPr>
          <w:rFonts w:asciiTheme="majorBidi" w:hAnsiTheme="majorBidi" w:cstheme="majorBidi"/>
        </w:rPr>
      </w:pPr>
    </w:p>
    <w:p w14:paraId="796CBBB0" w14:textId="77777777" w:rsidR="00935D22" w:rsidRPr="004360F1" w:rsidRDefault="00935D22" w:rsidP="00C11172">
      <w:pPr>
        <w:pStyle w:val="SingleTxt"/>
        <w:ind w:left="720"/>
        <w:rPr>
          <w:rFonts w:asciiTheme="majorBidi" w:hAnsiTheme="majorBidi" w:cstheme="majorBidi"/>
        </w:rPr>
      </w:pPr>
    </w:p>
    <w:p w14:paraId="02528590" w14:textId="77777777" w:rsidR="0061404B" w:rsidRPr="004360F1" w:rsidRDefault="0061404B" w:rsidP="00C11172">
      <w:pPr>
        <w:pStyle w:val="SingleTxt"/>
        <w:ind w:left="720"/>
        <w:rPr>
          <w:rFonts w:asciiTheme="majorBidi" w:hAnsiTheme="majorBidi" w:cstheme="majorBidi"/>
        </w:rPr>
      </w:pPr>
    </w:p>
    <w:p w14:paraId="5749EFA6" w14:textId="77777777" w:rsidR="0061404B" w:rsidRPr="004360F1" w:rsidRDefault="0061404B" w:rsidP="00C11172">
      <w:pPr>
        <w:pStyle w:val="SingleTxt"/>
        <w:ind w:left="720"/>
        <w:rPr>
          <w:rFonts w:asciiTheme="majorBidi" w:hAnsiTheme="majorBidi" w:cstheme="majorBidi"/>
        </w:rPr>
      </w:pPr>
    </w:p>
    <w:p w14:paraId="7AB67373" w14:textId="77777777" w:rsidR="00C11172" w:rsidRPr="004360F1" w:rsidRDefault="00C11172" w:rsidP="00C11172">
      <w:pPr>
        <w:rPr>
          <w:rFonts w:asciiTheme="majorBidi" w:hAnsiTheme="majorBidi" w:cstheme="majorBidi"/>
          <w:lang w:val="en-GB"/>
        </w:rPr>
      </w:pPr>
    </w:p>
    <w:p w14:paraId="4477F6FE" w14:textId="77777777" w:rsidR="00BB28EA" w:rsidRPr="004360F1" w:rsidRDefault="00BB28EA">
      <w:pPr>
        <w:rPr>
          <w:rFonts w:asciiTheme="majorBidi" w:hAnsiTheme="majorBidi" w:cstheme="majorBidi"/>
          <w:lang w:val="en-GB"/>
        </w:rPr>
      </w:pPr>
    </w:p>
    <w:sectPr w:rsidR="00BB28EA" w:rsidRPr="004360F1" w:rsidSect="00C11172">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367AE" w14:textId="77777777" w:rsidR="005F20E3" w:rsidRDefault="005F20E3" w:rsidP="00C11172">
      <w:r>
        <w:separator/>
      </w:r>
    </w:p>
  </w:endnote>
  <w:endnote w:type="continuationSeparator" w:id="0">
    <w:p w14:paraId="695EA067" w14:textId="77777777" w:rsidR="005F20E3" w:rsidRDefault="005F20E3" w:rsidP="00C1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47502"/>
      <w:docPartObj>
        <w:docPartGallery w:val="Page Numbers (Bottom of Page)"/>
        <w:docPartUnique/>
      </w:docPartObj>
    </w:sdtPr>
    <w:sdtEndPr/>
    <w:sdtContent>
      <w:p w14:paraId="2A0FBEC0" w14:textId="77777777" w:rsidR="00C11172" w:rsidRDefault="00CD2463">
        <w:pPr>
          <w:pStyle w:val="Footer"/>
          <w:jc w:val="right"/>
        </w:pPr>
        <w:r>
          <w:fldChar w:fldCharType="begin"/>
        </w:r>
        <w:r>
          <w:instrText xml:space="preserve"> PAGE   \* MERGEFORMAT </w:instrText>
        </w:r>
        <w:r>
          <w:fldChar w:fldCharType="separate"/>
        </w:r>
        <w:r w:rsidR="00761E21">
          <w:rPr>
            <w:noProof/>
          </w:rPr>
          <w:t>5</w:t>
        </w:r>
        <w:r>
          <w:rPr>
            <w:noProof/>
          </w:rPr>
          <w:fldChar w:fldCharType="end"/>
        </w:r>
      </w:p>
    </w:sdtContent>
  </w:sdt>
  <w:p w14:paraId="391590AF" w14:textId="77777777" w:rsidR="00C11172" w:rsidRDefault="00C11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A3276" w14:textId="77777777" w:rsidR="005F20E3" w:rsidRDefault="005F20E3" w:rsidP="00C11172">
      <w:r>
        <w:separator/>
      </w:r>
    </w:p>
  </w:footnote>
  <w:footnote w:type="continuationSeparator" w:id="0">
    <w:p w14:paraId="669FD8A3" w14:textId="77777777" w:rsidR="005F20E3" w:rsidRDefault="005F20E3" w:rsidP="00C11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72"/>
    <w:rsid w:val="000136D0"/>
    <w:rsid w:val="00023E12"/>
    <w:rsid w:val="000843F7"/>
    <w:rsid w:val="000921E8"/>
    <w:rsid w:val="000B3248"/>
    <w:rsid w:val="001332A0"/>
    <w:rsid w:val="0013448D"/>
    <w:rsid w:val="0015729C"/>
    <w:rsid w:val="001739C0"/>
    <w:rsid w:val="00176CF5"/>
    <w:rsid w:val="001A1959"/>
    <w:rsid w:val="001E60A8"/>
    <w:rsid w:val="001F50E7"/>
    <w:rsid w:val="001F5356"/>
    <w:rsid w:val="0020605E"/>
    <w:rsid w:val="00223395"/>
    <w:rsid w:val="002418C3"/>
    <w:rsid w:val="00263CCB"/>
    <w:rsid w:val="002D07CE"/>
    <w:rsid w:val="002D2AD8"/>
    <w:rsid w:val="00306A2F"/>
    <w:rsid w:val="00314ACC"/>
    <w:rsid w:val="003276C6"/>
    <w:rsid w:val="00331507"/>
    <w:rsid w:val="00351B11"/>
    <w:rsid w:val="00353182"/>
    <w:rsid w:val="00397B01"/>
    <w:rsid w:val="003A2062"/>
    <w:rsid w:val="003A3812"/>
    <w:rsid w:val="003D410A"/>
    <w:rsid w:val="003D67B5"/>
    <w:rsid w:val="003F0352"/>
    <w:rsid w:val="004360F1"/>
    <w:rsid w:val="00460593"/>
    <w:rsid w:val="0046699D"/>
    <w:rsid w:val="004C66E7"/>
    <w:rsid w:val="004E4D08"/>
    <w:rsid w:val="004F0DA0"/>
    <w:rsid w:val="00503631"/>
    <w:rsid w:val="00546CC9"/>
    <w:rsid w:val="0057484C"/>
    <w:rsid w:val="005A0029"/>
    <w:rsid w:val="005A5ECE"/>
    <w:rsid w:val="005D1040"/>
    <w:rsid w:val="005E2917"/>
    <w:rsid w:val="005E5820"/>
    <w:rsid w:val="005E647C"/>
    <w:rsid w:val="005F20E3"/>
    <w:rsid w:val="0061404B"/>
    <w:rsid w:val="00631584"/>
    <w:rsid w:val="00674AB2"/>
    <w:rsid w:val="00677116"/>
    <w:rsid w:val="006942D3"/>
    <w:rsid w:val="006A084B"/>
    <w:rsid w:val="006C7662"/>
    <w:rsid w:val="006E2613"/>
    <w:rsid w:val="006E7ABA"/>
    <w:rsid w:val="00726842"/>
    <w:rsid w:val="00761E21"/>
    <w:rsid w:val="00777FAC"/>
    <w:rsid w:val="00780310"/>
    <w:rsid w:val="007C3BA7"/>
    <w:rsid w:val="007F605A"/>
    <w:rsid w:val="00822645"/>
    <w:rsid w:val="00842629"/>
    <w:rsid w:val="00863982"/>
    <w:rsid w:val="00872AC8"/>
    <w:rsid w:val="008E1786"/>
    <w:rsid w:val="008F1E06"/>
    <w:rsid w:val="008F61D9"/>
    <w:rsid w:val="00916A9C"/>
    <w:rsid w:val="00935D22"/>
    <w:rsid w:val="00960484"/>
    <w:rsid w:val="00982BED"/>
    <w:rsid w:val="009C1778"/>
    <w:rsid w:val="009C61F3"/>
    <w:rsid w:val="009D3B23"/>
    <w:rsid w:val="009F6804"/>
    <w:rsid w:val="00A00620"/>
    <w:rsid w:val="00A239EB"/>
    <w:rsid w:val="00A345C2"/>
    <w:rsid w:val="00A504AE"/>
    <w:rsid w:val="00A614B4"/>
    <w:rsid w:val="00A64B16"/>
    <w:rsid w:val="00A82403"/>
    <w:rsid w:val="00A87227"/>
    <w:rsid w:val="00A938BA"/>
    <w:rsid w:val="00AA34F2"/>
    <w:rsid w:val="00AB3F99"/>
    <w:rsid w:val="00AC5E02"/>
    <w:rsid w:val="00AD5582"/>
    <w:rsid w:val="00AF1DA2"/>
    <w:rsid w:val="00AF6EFB"/>
    <w:rsid w:val="00B00B87"/>
    <w:rsid w:val="00B450FA"/>
    <w:rsid w:val="00B51ACC"/>
    <w:rsid w:val="00B602E5"/>
    <w:rsid w:val="00B757AE"/>
    <w:rsid w:val="00B801BF"/>
    <w:rsid w:val="00BB28EA"/>
    <w:rsid w:val="00BB7C0E"/>
    <w:rsid w:val="00BD0D57"/>
    <w:rsid w:val="00BD3F57"/>
    <w:rsid w:val="00BF7131"/>
    <w:rsid w:val="00C10D4B"/>
    <w:rsid w:val="00C11172"/>
    <w:rsid w:val="00C92935"/>
    <w:rsid w:val="00CA1D39"/>
    <w:rsid w:val="00CA76C1"/>
    <w:rsid w:val="00CD2463"/>
    <w:rsid w:val="00CD4D65"/>
    <w:rsid w:val="00CE323D"/>
    <w:rsid w:val="00D04FE9"/>
    <w:rsid w:val="00D54CEA"/>
    <w:rsid w:val="00D6557B"/>
    <w:rsid w:val="00D83FFC"/>
    <w:rsid w:val="00DF05C2"/>
    <w:rsid w:val="00DF24B0"/>
    <w:rsid w:val="00E550D3"/>
    <w:rsid w:val="00E736C8"/>
    <w:rsid w:val="00E82003"/>
    <w:rsid w:val="00E965F9"/>
    <w:rsid w:val="00E97138"/>
    <w:rsid w:val="00EA548E"/>
    <w:rsid w:val="00EC3B50"/>
    <w:rsid w:val="00EE6F89"/>
    <w:rsid w:val="00EF40BE"/>
    <w:rsid w:val="00F105C4"/>
    <w:rsid w:val="00F27224"/>
    <w:rsid w:val="00F300CA"/>
    <w:rsid w:val="00F32C86"/>
    <w:rsid w:val="00F80DB5"/>
    <w:rsid w:val="00F93BDD"/>
    <w:rsid w:val="00FA1F28"/>
    <w:rsid w:val="00FD7585"/>
    <w:rsid w:val="00FF29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8819"/>
  <w15:docId w15:val="{AE314461-CF6D-4D34-AC47-699B246B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7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C1117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styleId="Header">
    <w:name w:val="header"/>
    <w:basedOn w:val="Normal"/>
    <w:link w:val="HeaderChar"/>
    <w:uiPriority w:val="99"/>
    <w:semiHidden/>
    <w:unhideWhenUsed/>
    <w:rsid w:val="00C11172"/>
    <w:pPr>
      <w:tabs>
        <w:tab w:val="center" w:pos="4536"/>
        <w:tab w:val="right" w:pos="9072"/>
      </w:tabs>
    </w:pPr>
  </w:style>
  <w:style w:type="character" w:customStyle="1" w:styleId="HeaderChar">
    <w:name w:val="Header Char"/>
    <w:basedOn w:val="DefaultParagraphFont"/>
    <w:link w:val="Header"/>
    <w:uiPriority w:val="99"/>
    <w:semiHidden/>
    <w:rsid w:val="00C1117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11172"/>
    <w:pPr>
      <w:tabs>
        <w:tab w:val="center" w:pos="4536"/>
        <w:tab w:val="right" w:pos="9072"/>
      </w:tabs>
    </w:pPr>
  </w:style>
  <w:style w:type="character" w:customStyle="1" w:styleId="FooterChar">
    <w:name w:val="Footer Char"/>
    <w:basedOn w:val="DefaultParagraphFont"/>
    <w:link w:val="Footer"/>
    <w:uiPriority w:val="99"/>
    <w:rsid w:val="00C1117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83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FC"/>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qFormat/>
    <w:rsid w:val="009D3B23"/>
    <w:rPr>
      <w:sz w:val="16"/>
      <w:szCs w:val="16"/>
    </w:rPr>
  </w:style>
  <w:style w:type="paragraph" w:styleId="CommentText">
    <w:name w:val="annotation text"/>
    <w:basedOn w:val="Normal"/>
    <w:link w:val="CommentTextChar"/>
    <w:uiPriority w:val="99"/>
    <w:unhideWhenUsed/>
    <w:qFormat/>
    <w:rsid w:val="009D3B23"/>
    <w:pPr>
      <w:spacing w:after="160"/>
    </w:pPr>
    <w:rPr>
      <w:rFonts w:ascii="Calibri" w:eastAsia="Calibri" w:hAnsi="Calibri" w:cs="Calibri"/>
      <w:lang w:val="x-none"/>
    </w:rPr>
  </w:style>
  <w:style w:type="character" w:customStyle="1" w:styleId="CommentTextChar">
    <w:name w:val="Comment Text Char"/>
    <w:basedOn w:val="DefaultParagraphFont"/>
    <w:link w:val="CommentText"/>
    <w:uiPriority w:val="99"/>
    <w:rsid w:val="009D3B23"/>
    <w:rPr>
      <w:rFonts w:ascii="Calibri" w:eastAsia="Calibri" w:hAnsi="Calibri" w:cs="Calibri"/>
      <w:sz w:val="20"/>
      <w:szCs w:val="20"/>
      <w:lang w:val="x-none"/>
    </w:rPr>
  </w:style>
  <w:style w:type="paragraph" w:styleId="CommentSubject">
    <w:name w:val="annotation subject"/>
    <w:basedOn w:val="CommentText"/>
    <w:next w:val="CommentText"/>
    <w:link w:val="CommentSubjectChar"/>
    <w:uiPriority w:val="99"/>
    <w:semiHidden/>
    <w:unhideWhenUsed/>
    <w:rsid w:val="00842629"/>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842629"/>
    <w:rPr>
      <w:rFonts w:ascii="Times New Roman" w:eastAsia="Times New Roman" w:hAnsi="Times New Roman" w:cs="Times New Roman"/>
      <w:b/>
      <w:bCs/>
      <w:sz w:val="20"/>
      <w:szCs w:val="20"/>
      <w:lang w:val="en-US"/>
    </w:rPr>
  </w:style>
  <w:style w:type="paragraph" w:styleId="Revision">
    <w:name w:val="Revision"/>
    <w:hidden/>
    <w:uiPriority w:val="99"/>
    <w:semiHidden/>
    <w:rsid w:val="00A504AE"/>
    <w:pPr>
      <w:spacing w:after="0" w:line="240" w:lineRule="auto"/>
    </w:pPr>
    <w:rPr>
      <w:rFonts w:ascii="Times New Roman" w:eastAsia="Times New Roman" w:hAnsi="Times New Roman" w:cs="Times New Roman"/>
      <w:sz w:val="20"/>
      <w:szCs w:val="20"/>
      <w:lang w:val="en-US"/>
    </w:rPr>
  </w:style>
  <w:style w:type="character" w:customStyle="1" w:styleId="acopre">
    <w:name w:val="acopre"/>
    <w:basedOn w:val="DefaultParagraphFont"/>
    <w:rsid w:val="00EC3B50"/>
  </w:style>
  <w:style w:type="character" w:styleId="Emphasis">
    <w:name w:val="Emphasis"/>
    <w:basedOn w:val="DefaultParagraphFont"/>
    <w:uiPriority w:val="20"/>
    <w:qFormat/>
    <w:rsid w:val="00EC3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UNITOFFICE-440-1928</_dlc_DocId>
    <_dlc_DocIdUrl xmlns="5ebeba3d-fd60-4dcb-8548-a9fd3c51d9ff">
      <Url>https://intranet.undp.org/unit/office/exo/sp2014/SP201417/_layouts/15/DocIdRedir.aspx?ID=UNITOFFICE-440-1928</Url>
      <Description>UNITOFFICE-440-1928</Description>
    </_dlc_DocIdUrl>
  </documentManagement>
</p:properties>
</file>

<file path=customXml/itemProps1.xml><?xml version="1.0" encoding="utf-8"?>
<ds:datastoreItem xmlns:ds="http://schemas.openxmlformats.org/officeDocument/2006/customXml" ds:itemID="{46659A1D-6BC7-4D78-9221-EC775FC80243}">
  <ds:schemaRefs>
    <ds:schemaRef ds:uri="http://schemas.microsoft.com/sharepoint/v3/contenttype/forms"/>
  </ds:schemaRefs>
</ds:datastoreItem>
</file>

<file path=customXml/itemProps2.xml><?xml version="1.0" encoding="utf-8"?>
<ds:datastoreItem xmlns:ds="http://schemas.openxmlformats.org/officeDocument/2006/customXml" ds:itemID="{F7140355-3783-4F5B-8F11-88960D32B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53179-730B-408D-AF2F-C787E42C07D4}">
  <ds:schemaRefs>
    <ds:schemaRef ds:uri="http://schemas.microsoft.com/sharepoint/events"/>
  </ds:schemaRefs>
</ds:datastoreItem>
</file>

<file path=customXml/itemProps4.xml><?xml version="1.0" encoding="utf-8"?>
<ds:datastoreItem xmlns:ds="http://schemas.openxmlformats.org/officeDocument/2006/customXml" ds:itemID="{E00B24F5-94C9-4E16-A69B-3E1B46002CEB}">
  <ds:schemaRefs>
    <ds:schemaRef ds:uri="http://schemas.openxmlformats.org/officeDocument/2006/bibliography"/>
  </ds:schemaRefs>
</ds:datastoreItem>
</file>

<file path=customXml/itemProps5.xml><?xml version="1.0" encoding="utf-8"?>
<ds:datastoreItem xmlns:ds="http://schemas.openxmlformats.org/officeDocument/2006/customXml" ds:itemID="{BCF76F81-ACA2-4690-B8D0-B54CE707ED4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5ebeba3d-fd60-4dcb-8548-a9fd3c51d9f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3854</Characters>
  <Application>Microsoft Office Word</Application>
  <DocSecurity>4</DocSecurity>
  <Lines>32</Lines>
  <Paragraphs>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Svetlana Iazykova</cp:lastModifiedBy>
  <cp:revision>2</cp:revision>
  <dcterms:created xsi:type="dcterms:W3CDTF">2021-06-07T15:51:00Z</dcterms:created>
  <dcterms:modified xsi:type="dcterms:W3CDTF">2021-06-07T15:51:00Z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b1a500ee-b5a5-4b80-8f86-71e4fab09844</vt:lpwstr>
  </property>
</Properties>
</file>